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F9F" w:rsidRDefault="00A67F9F" w:rsidP="003E67E7">
      <w:r>
        <w:t>Создание презентации</w:t>
      </w:r>
    </w:p>
    <w:p w:rsidR="003E67E7" w:rsidRPr="00150C7C" w:rsidRDefault="003E67E7" w:rsidP="003E67E7">
      <w:r w:rsidRPr="00150C7C">
        <w:t>Чтобы создать новую презентацию:</w:t>
      </w:r>
    </w:p>
    <w:p w:rsidR="003E67E7" w:rsidRPr="00150C7C" w:rsidRDefault="003E67E7" w:rsidP="00D773F5">
      <w:pPr>
        <w:numPr>
          <w:ilvl w:val="0"/>
          <w:numId w:val="12"/>
        </w:numPr>
      </w:pPr>
      <w:r w:rsidRPr="00150C7C">
        <w:t xml:space="preserve">Нажмите </w:t>
      </w:r>
      <w:r>
        <w:t>вкладку</w:t>
      </w:r>
      <w:r w:rsidRPr="00150C7C">
        <w:t xml:space="preserve"> </w:t>
      </w:r>
      <w:r w:rsidRPr="003E67E7">
        <w:rPr>
          <w:b/>
        </w:rPr>
        <w:t>Файл</w:t>
      </w:r>
      <w:r>
        <w:t xml:space="preserve">, расположенную в верхнем левом углу окна приложения, </w:t>
      </w:r>
      <w:r w:rsidRPr="00150C7C">
        <w:t xml:space="preserve">в раскрывшемся меню выберите </w:t>
      </w:r>
      <w:r w:rsidRPr="003E67E7">
        <w:rPr>
          <w:b/>
        </w:rPr>
        <w:t>Создать</w:t>
      </w:r>
      <w:r w:rsidRPr="00150C7C">
        <w:t>.</w:t>
      </w:r>
    </w:p>
    <w:p w:rsidR="003E67E7" w:rsidRPr="00150C7C" w:rsidRDefault="003E67E7" w:rsidP="003E67E7">
      <w:pPr>
        <w:numPr>
          <w:ilvl w:val="0"/>
          <w:numId w:val="12"/>
        </w:numPr>
      </w:pPr>
      <w:r w:rsidRPr="00150C7C">
        <w:t xml:space="preserve">В окне </w:t>
      </w:r>
      <w:r w:rsidRPr="009921DF">
        <w:rPr>
          <w:b/>
        </w:rPr>
        <w:t>Создать презентацию</w:t>
      </w:r>
      <w:r w:rsidRPr="00150C7C">
        <w:t xml:space="preserve"> выберите нужный вариант.</w:t>
      </w:r>
    </w:p>
    <w:p w:rsidR="003E67E7" w:rsidRDefault="003E67E7" w:rsidP="003E67E7">
      <w:r w:rsidRPr="00150C7C">
        <w:t>Начните с пустого слайда либо создайте презентацию на основе шаблона или существующей презентации.</w:t>
      </w:r>
    </w:p>
    <w:p w:rsidR="003E67E7" w:rsidRDefault="003E67E7" w:rsidP="003E67E7">
      <w:r>
        <w:t>Оформление презентации с помощью темы</w:t>
      </w:r>
    </w:p>
    <w:p w:rsidR="003E67E7" w:rsidRPr="00686BC4" w:rsidRDefault="003E67E7" w:rsidP="003E67E7">
      <w:r>
        <w:t>Ч</w:t>
      </w:r>
      <w:r w:rsidRPr="00686BC4">
        <w:t xml:space="preserve">тобы </w:t>
      </w:r>
      <w:r>
        <w:t>представить</w:t>
      </w:r>
      <w:r w:rsidRPr="00686BC4">
        <w:t>, как будет выглядеть презентация, в начале работы выберите тему презентации. Тогда цвета темы будут применяться по мере добавления к слайду определенных объектов, например, диаграмм или таблиц.</w:t>
      </w:r>
      <w:r>
        <w:t xml:space="preserve"> </w:t>
      </w:r>
      <w:r w:rsidRPr="00686BC4">
        <w:t>Тема определяет внешний вид и оформление презентации. Она определяет фон, расположение текста и других объектов, цвет и шрифт текста и элементов слайда.</w:t>
      </w:r>
    </w:p>
    <w:p w:rsidR="003E67E7" w:rsidRPr="00686BC4" w:rsidRDefault="003E67E7" w:rsidP="003E1793">
      <w:r w:rsidRPr="00686BC4">
        <w:t xml:space="preserve">Работу с темами обеспечивает вкладка </w:t>
      </w:r>
      <w:r>
        <w:rPr>
          <w:b/>
        </w:rPr>
        <w:t>Дизайн</w:t>
      </w:r>
      <w:r w:rsidRPr="00686BC4">
        <w:t xml:space="preserve">. В группе </w:t>
      </w:r>
      <w:r w:rsidRPr="005D4992">
        <w:rPr>
          <w:b/>
        </w:rPr>
        <w:t>Темы</w:t>
      </w:r>
      <w:r w:rsidRPr="00686BC4">
        <w:t xml:space="preserve"> можно открыть галерею тем, подобную галере</w:t>
      </w:r>
      <w:r w:rsidR="003E1793">
        <w:t>е</w:t>
      </w:r>
      <w:r w:rsidRPr="00686BC4">
        <w:t xml:space="preserve"> шаблонов в предыдущих версиях приложения </w:t>
      </w:r>
      <w:proofErr w:type="spellStart"/>
      <w:r w:rsidRPr="00686BC4">
        <w:t>PowerPoint</w:t>
      </w:r>
      <w:proofErr w:type="spellEnd"/>
      <w:r w:rsidRPr="00686BC4">
        <w:t>. Каждая тема имеет название, которое отображается в подсказке.</w:t>
      </w:r>
    </w:p>
    <w:p w:rsidR="003E67E7" w:rsidRPr="00686BC4" w:rsidRDefault="003E67E7" w:rsidP="003E67E7">
      <w:r w:rsidRPr="00686BC4">
        <w:t>При наведении указат</w:t>
      </w:r>
      <w:bookmarkStart w:id="0" w:name="_GoBack"/>
      <w:bookmarkEnd w:id="0"/>
      <w:r w:rsidRPr="00686BC4">
        <w:t>еля мыши на эскиз темы на слайде выполняется временный предварительный просмотр этой темы. Перед применением темы можно увидеть, как она выглядит, так что если она не подходит, не придется ее отменять. При перемещени</w:t>
      </w:r>
      <w:r>
        <w:t>и</w:t>
      </w:r>
      <w:r w:rsidRPr="00686BC4">
        <w:t xml:space="preserve"> указателя с эскиза темы предварительный просмотр прекращается.</w:t>
      </w:r>
    </w:p>
    <w:p w:rsidR="003E67E7" w:rsidRDefault="003E67E7" w:rsidP="003E67E7">
      <w:r w:rsidRPr="00686BC4">
        <w:t xml:space="preserve">Щелкните стрелку справа от группы </w:t>
      </w:r>
      <w:r w:rsidRPr="005D4992">
        <w:rPr>
          <w:b/>
        </w:rPr>
        <w:t>Темы</w:t>
      </w:r>
      <w:r w:rsidRPr="00686BC4">
        <w:t xml:space="preserve">, чтобы отобразить дополнительные варианты и сведения, например, какие темы используются в данном приложении. Там же отображаются ссылки на другие темы — например, на веб-узле </w:t>
      </w:r>
      <w:proofErr w:type="spellStart"/>
      <w:r w:rsidRPr="00686BC4">
        <w:t>Microsoft</w:t>
      </w:r>
      <w:proofErr w:type="spellEnd"/>
      <w:r w:rsidRPr="00686BC4">
        <w:t xml:space="preserve"> </w:t>
      </w:r>
      <w:proofErr w:type="spellStart"/>
      <w:r w:rsidRPr="00686BC4">
        <w:t>Office</w:t>
      </w:r>
      <w:proofErr w:type="spellEnd"/>
      <w:r w:rsidRPr="00686BC4">
        <w:t xml:space="preserve"> </w:t>
      </w:r>
      <w:proofErr w:type="spellStart"/>
      <w:r w:rsidRPr="00686BC4">
        <w:t>Online</w:t>
      </w:r>
      <w:proofErr w:type="spellEnd"/>
      <w:r w:rsidRPr="00686BC4">
        <w:t>.</w:t>
      </w:r>
    </w:p>
    <w:p w:rsidR="003E67E7" w:rsidRPr="00730E82" w:rsidRDefault="003E67E7" w:rsidP="003E67E7">
      <w:r>
        <w:t xml:space="preserve">Для </w:t>
      </w:r>
      <w:r w:rsidRPr="001A5659">
        <w:t>применен</w:t>
      </w:r>
      <w:r>
        <w:t>ия</w:t>
      </w:r>
      <w:r w:rsidRPr="001A5659">
        <w:t xml:space="preserve"> темы только к некоторым слайдам</w:t>
      </w:r>
      <w:r>
        <w:t xml:space="preserve"> презентации </w:t>
      </w:r>
      <w:r w:rsidRPr="001A5659">
        <w:t xml:space="preserve">выделите </w:t>
      </w:r>
      <w:r>
        <w:t xml:space="preserve">эти слайды </w:t>
      </w:r>
      <w:r w:rsidRPr="001A5659">
        <w:t xml:space="preserve">(чтобы выделить несколько слайдов, удерживайте нажатой клавишу </w:t>
      </w:r>
      <w:r w:rsidRPr="004B4BC7">
        <w:rPr>
          <w:b/>
        </w:rPr>
        <w:t>CTRL</w:t>
      </w:r>
      <w:r>
        <w:t xml:space="preserve"> и щелкайте нужные слайды), </w:t>
      </w:r>
      <w:r w:rsidRPr="001A5659">
        <w:t xml:space="preserve">щелкните правой кнопкой эскиз темы и выберите </w:t>
      </w:r>
      <w:r w:rsidRPr="004B4BC7">
        <w:rPr>
          <w:b/>
        </w:rPr>
        <w:t>Применить к выделенным слайдам</w:t>
      </w:r>
      <w:r w:rsidRPr="001A5659">
        <w:t>.</w:t>
      </w:r>
    </w:p>
    <w:p w:rsidR="003E67E7" w:rsidRDefault="003E67E7" w:rsidP="003E67E7">
      <w:r w:rsidRPr="005D4992">
        <w:t xml:space="preserve">Выбранная тема </w:t>
      </w:r>
      <w:r>
        <w:t>включает</w:t>
      </w:r>
      <w:r w:rsidRPr="005D4992">
        <w:t xml:space="preserve"> все элементы оформления, однако при необходимости отдельные элементы можно изменить. На вкладке </w:t>
      </w:r>
      <w:r>
        <w:rPr>
          <w:b/>
        </w:rPr>
        <w:t>Дизайн</w:t>
      </w:r>
      <w:r w:rsidRPr="005D4992">
        <w:t xml:space="preserve"> содержатся дополнительные галереи, с помощью которых можно изменить тему.</w:t>
      </w:r>
      <w:r>
        <w:t xml:space="preserve"> </w:t>
      </w:r>
      <w:r w:rsidRPr="005D4992">
        <w:t>Каждая галерея при наведении указателя мыши на содержащиеся в ней эскизы позволяет предварительно просмотреть их на слайде.</w:t>
      </w:r>
    </w:p>
    <w:p w:rsidR="003E67E7" w:rsidRPr="005D4992" w:rsidRDefault="003E67E7" w:rsidP="003E67E7">
      <w:r>
        <w:t>Для изменения</w:t>
      </w:r>
      <w:r w:rsidRPr="005D4992">
        <w:t xml:space="preserve"> </w:t>
      </w:r>
      <w:r>
        <w:t>параметров темы:</w:t>
      </w:r>
    </w:p>
    <w:p w:rsidR="003E67E7" w:rsidRPr="005D4992" w:rsidRDefault="003E67E7" w:rsidP="003E67E7">
      <w:pPr>
        <w:numPr>
          <w:ilvl w:val="0"/>
          <w:numId w:val="13"/>
        </w:numPr>
      </w:pPr>
      <w:r w:rsidRPr="005D4992">
        <w:t xml:space="preserve">На вкладке </w:t>
      </w:r>
      <w:r>
        <w:rPr>
          <w:b/>
        </w:rPr>
        <w:t>Дизайн</w:t>
      </w:r>
      <w:r w:rsidRPr="005D4992">
        <w:t xml:space="preserve"> воспользуйтесь галереями </w:t>
      </w:r>
      <w:r w:rsidRPr="005D4992">
        <w:rPr>
          <w:b/>
        </w:rPr>
        <w:t>Цвета</w:t>
      </w:r>
      <w:r w:rsidRPr="005D4992">
        <w:t xml:space="preserve">, </w:t>
      </w:r>
      <w:r w:rsidRPr="005D4992">
        <w:rPr>
          <w:b/>
        </w:rPr>
        <w:t>Шрифты</w:t>
      </w:r>
      <w:r w:rsidRPr="005D4992">
        <w:t xml:space="preserve"> и </w:t>
      </w:r>
      <w:r w:rsidRPr="005D4992">
        <w:rPr>
          <w:b/>
        </w:rPr>
        <w:t>Эффекты</w:t>
      </w:r>
      <w:r w:rsidRPr="005D4992">
        <w:t>.</w:t>
      </w:r>
    </w:p>
    <w:p w:rsidR="003E67E7" w:rsidRPr="005D4992" w:rsidRDefault="003E67E7" w:rsidP="003E67E7">
      <w:pPr>
        <w:numPr>
          <w:ilvl w:val="0"/>
          <w:numId w:val="13"/>
        </w:numPr>
      </w:pPr>
      <w:r w:rsidRPr="005D4992">
        <w:t xml:space="preserve">Просмотрите другие </w:t>
      </w:r>
      <w:r w:rsidRPr="005D4992">
        <w:rPr>
          <w:b/>
        </w:rPr>
        <w:t>стили фона</w:t>
      </w:r>
      <w:r w:rsidRPr="005D4992">
        <w:t>. В вариантах фона используются цвета темы.</w:t>
      </w:r>
    </w:p>
    <w:p w:rsidR="003E67E7" w:rsidRPr="005D4992" w:rsidRDefault="003E67E7" w:rsidP="003E67E7">
      <w:pPr>
        <w:numPr>
          <w:ilvl w:val="0"/>
          <w:numId w:val="13"/>
        </w:numPr>
      </w:pPr>
      <w:r w:rsidRPr="005D4992">
        <w:t>Чтобы выполнить предварительный просмотр фона, наведите указатель мыши на его эскиз.</w:t>
      </w:r>
    </w:p>
    <w:p w:rsidR="009D0480" w:rsidRPr="00074D58" w:rsidRDefault="003E67E7" w:rsidP="003E67E7">
      <w:pPr>
        <w:numPr>
          <w:ilvl w:val="0"/>
          <w:numId w:val="13"/>
        </w:numPr>
      </w:pPr>
      <w:r w:rsidRPr="005D4992">
        <w:t xml:space="preserve">Чтобы создать и применить собственный фон (например, фотографию), выберите </w:t>
      </w:r>
      <w:r w:rsidRPr="005D4992">
        <w:rPr>
          <w:b/>
        </w:rPr>
        <w:t>Формат фона.</w:t>
      </w:r>
    </w:p>
    <w:sectPr w:rsidR="009D0480" w:rsidRPr="00074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36C5"/>
    <w:multiLevelType w:val="hybridMultilevel"/>
    <w:tmpl w:val="762AC8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28730D9"/>
    <w:multiLevelType w:val="hybridMultilevel"/>
    <w:tmpl w:val="6AF001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F086537"/>
    <w:multiLevelType w:val="multilevel"/>
    <w:tmpl w:val="66DC83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8B7769"/>
    <w:multiLevelType w:val="hybridMultilevel"/>
    <w:tmpl w:val="6E2AD2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9402A26"/>
    <w:multiLevelType w:val="hybridMultilevel"/>
    <w:tmpl w:val="3D02F7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8AA08C0"/>
    <w:multiLevelType w:val="hybridMultilevel"/>
    <w:tmpl w:val="DB12C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1749C6"/>
    <w:multiLevelType w:val="hybridMultilevel"/>
    <w:tmpl w:val="0CB626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6054452F"/>
    <w:multiLevelType w:val="hybridMultilevel"/>
    <w:tmpl w:val="E43211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62BC167F"/>
    <w:multiLevelType w:val="hybridMultilevel"/>
    <w:tmpl w:val="519AFA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67BB33A6"/>
    <w:multiLevelType w:val="hybridMultilevel"/>
    <w:tmpl w:val="541631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6BDF23EE"/>
    <w:multiLevelType w:val="multilevel"/>
    <w:tmpl w:val="12C09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EA162D"/>
    <w:multiLevelType w:val="hybridMultilevel"/>
    <w:tmpl w:val="FC7E19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7FEA0045"/>
    <w:multiLevelType w:val="hybridMultilevel"/>
    <w:tmpl w:val="F4B8CF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4"/>
  </w:num>
  <w:num w:numId="4">
    <w:abstractNumId w:val="8"/>
  </w:num>
  <w:num w:numId="5">
    <w:abstractNumId w:val="7"/>
  </w:num>
  <w:num w:numId="6">
    <w:abstractNumId w:val="5"/>
  </w:num>
  <w:num w:numId="7">
    <w:abstractNumId w:val="6"/>
  </w:num>
  <w:num w:numId="8">
    <w:abstractNumId w:val="12"/>
  </w:num>
  <w:num w:numId="9">
    <w:abstractNumId w:val="0"/>
  </w:num>
  <w:num w:numId="10">
    <w:abstractNumId w:val="9"/>
  </w:num>
  <w:num w:numId="11">
    <w:abstractNumId w:val="3"/>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2FF"/>
    <w:rsid w:val="00073A1B"/>
    <w:rsid w:val="00074D58"/>
    <w:rsid w:val="003E1793"/>
    <w:rsid w:val="003E67E7"/>
    <w:rsid w:val="00470A2C"/>
    <w:rsid w:val="005F3091"/>
    <w:rsid w:val="006B24EB"/>
    <w:rsid w:val="006E61A7"/>
    <w:rsid w:val="007E4006"/>
    <w:rsid w:val="007F3DDF"/>
    <w:rsid w:val="00980E08"/>
    <w:rsid w:val="009B4836"/>
    <w:rsid w:val="009D0480"/>
    <w:rsid w:val="00A67F9F"/>
    <w:rsid w:val="00AE4483"/>
    <w:rsid w:val="00B05648"/>
    <w:rsid w:val="00BF458A"/>
    <w:rsid w:val="00CF32FF"/>
    <w:rsid w:val="00D77921"/>
    <w:rsid w:val="00E063EB"/>
    <w:rsid w:val="00EF1DB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E719D-8A16-4841-A646-52FE80CDD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32F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CF32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086931">
      <w:bodyDiv w:val="1"/>
      <w:marLeft w:val="0"/>
      <w:marRight w:val="0"/>
      <w:marTop w:val="0"/>
      <w:marBottom w:val="0"/>
      <w:divBdr>
        <w:top w:val="none" w:sz="0" w:space="0" w:color="auto"/>
        <w:left w:val="none" w:sz="0" w:space="0" w:color="auto"/>
        <w:bottom w:val="none" w:sz="0" w:space="0" w:color="auto"/>
        <w:right w:val="none" w:sz="0" w:space="0" w:color="auto"/>
      </w:divBdr>
      <w:divsChild>
        <w:div w:id="2126730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358</Words>
  <Characters>2042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Гринчук Светлана</dc:creator>
  <cp:keywords/>
  <cp:lastModifiedBy>svetik</cp:lastModifiedBy>
  <cp:revision>5</cp:revision>
  <dcterms:created xsi:type="dcterms:W3CDTF">2017-01-22T19:50:00Z</dcterms:created>
  <dcterms:modified xsi:type="dcterms:W3CDTF">2017-01-30T19:22:00Z</dcterms:modified>
</cp:coreProperties>
</file>