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83" w:rsidRPr="00FD1976" w:rsidRDefault="006F2983" w:rsidP="00F72DB3">
      <w:bookmarkStart w:id="0" w:name="_GoBack"/>
      <w:bookmarkEnd w:id="0"/>
      <w:r w:rsidRPr="00F72DB3">
        <w:t xml:space="preserve">Рекомендуемые сроки отчетности </w:t>
      </w:r>
      <w:r w:rsidRPr="00F72DB3">
        <w:br/>
        <w:t>по государственным программ</w:t>
      </w:r>
      <w:r w:rsidRPr="00F72DB3">
        <w:rPr>
          <w:lang w:val="be-BY"/>
        </w:rPr>
        <w:t>ам и планам</w:t>
      </w:r>
      <w:r w:rsidRPr="00F72DB3">
        <w:t xml:space="preserve"> по профилактике асоциальных явлений в обществе</w:t>
      </w:r>
    </w:p>
    <w:tbl>
      <w:tblPr>
        <w:tblW w:w="52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8156"/>
        <w:gridCol w:w="2735"/>
        <w:gridCol w:w="4031"/>
      </w:tblGrid>
      <w:tr w:rsidR="006F2983" w:rsidRPr="00CA059B" w:rsidTr="00F72DB3">
        <w:trPr>
          <w:cantSplit/>
          <w:trHeight w:val="1369"/>
        </w:trPr>
        <w:tc>
          <w:tcPr>
            <w:tcW w:w="210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№</w:t>
            </w:r>
            <w:r w:rsidRPr="00F72DB3">
              <w:rPr>
                <w:b w:val="0"/>
              </w:rPr>
              <w:br/>
              <w:t>п/п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Название программы (плана)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Отчетный период (календарный)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 xml:space="preserve">Рекомендуемые сроки предоставления информации </w:t>
            </w:r>
          </w:p>
          <w:p w:rsidR="006F2983" w:rsidRPr="00F72DB3" w:rsidRDefault="006F2983" w:rsidP="00F72DB3">
            <w:pPr>
              <w:rPr>
                <w:b w:val="0"/>
                <w:lang w:val="en-US"/>
              </w:rPr>
            </w:pPr>
            <w:r w:rsidRPr="00F72DB3">
              <w:rPr>
                <w:b w:val="0"/>
              </w:rPr>
              <w:t>в УВРсМ РИВШ</w:t>
            </w:r>
            <w:r w:rsidR="00F72DB3" w:rsidRPr="00F72DB3">
              <w:rPr>
                <w:b w:val="0"/>
              </w:rPr>
              <w:t xml:space="preserve"> по Е-</w:t>
            </w:r>
            <w:r w:rsidR="00F72DB3" w:rsidRPr="00F72DB3">
              <w:rPr>
                <w:b w:val="0"/>
                <w:lang w:val="en-US"/>
              </w:rPr>
              <w:t>mail</w:t>
            </w:r>
            <w:r w:rsidR="00F72DB3" w:rsidRPr="00F72DB3">
              <w:rPr>
                <w:b w:val="0"/>
              </w:rPr>
              <w:t xml:space="preserve">: </w:t>
            </w:r>
            <w:r w:rsidR="00F72DB3" w:rsidRPr="00F72DB3">
              <w:rPr>
                <w:b w:val="0"/>
                <w:u w:val="single"/>
                <w:lang w:val="en-US"/>
              </w:rPr>
              <w:t>vospitanie</w:t>
            </w:r>
            <w:r w:rsidR="00F72DB3" w:rsidRPr="00F72DB3">
              <w:rPr>
                <w:b w:val="0"/>
                <w:u w:val="single"/>
              </w:rPr>
              <w:t>21@</w:t>
            </w:r>
            <w:r w:rsidR="00F72DB3" w:rsidRPr="00F72DB3">
              <w:rPr>
                <w:b w:val="0"/>
                <w:u w:val="single"/>
                <w:lang w:val="en-US"/>
              </w:rPr>
              <w:t>gmail</w:t>
            </w:r>
            <w:r w:rsidR="00F72DB3" w:rsidRPr="00F72DB3">
              <w:rPr>
                <w:b w:val="0"/>
                <w:u w:val="single"/>
              </w:rPr>
              <w:t>.</w:t>
            </w:r>
            <w:r w:rsidR="00F72DB3" w:rsidRPr="00F72DB3">
              <w:rPr>
                <w:b w:val="0"/>
                <w:u w:val="single"/>
                <w:lang w:val="en-US"/>
              </w:rPr>
              <w:t>com</w:t>
            </w:r>
          </w:p>
        </w:tc>
      </w:tr>
      <w:tr w:rsidR="006F2983" w:rsidRPr="00CA059B" w:rsidTr="00F72DB3">
        <w:trPr>
          <w:cantSplit/>
          <w:trHeight w:val="746"/>
        </w:trPr>
        <w:tc>
          <w:tcPr>
            <w:tcW w:w="210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1.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Государственная программа «Образование и молодежная политика» на 2021-2025 гг.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За год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15 декабря 2023</w:t>
            </w:r>
          </w:p>
        </w:tc>
      </w:tr>
      <w:tr w:rsidR="006F2983" w:rsidRPr="00CA059B" w:rsidTr="00F72DB3">
        <w:trPr>
          <w:cantSplit/>
          <w:trHeight w:val="1114"/>
        </w:trPr>
        <w:tc>
          <w:tcPr>
            <w:tcW w:w="210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2.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 xml:space="preserve">Стратегия развития государственной молодежной политики Республики Беларусь до 2030 года </w:t>
            </w:r>
          </w:p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(постановление Совмина от 19.06.2021 № 349)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За год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1</w:t>
            </w:r>
            <w:r w:rsidRPr="00F72DB3">
              <w:rPr>
                <w:b w:val="0"/>
                <w:lang w:val="en-US"/>
              </w:rPr>
              <w:t xml:space="preserve">0 </w:t>
            </w:r>
            <w:r w:rsidRPr="00F72DB3">
              <w:rPr>
                <w:b w:val="0"/>
              </w:rPr>
              <w:t>января 2024</w:t>
            </w:r>
          </w:p>
        </w:tc>
      </w:tr>
      <w:tr w:rsidR="006F2983" w:rsidRPr="00CA059B" w:rsidTr="00F72DB3">
        <w:trPr>
          <w:cantSplit/>
          <w:trHeight w:val="860"/>
        </w:trPr>
        <w:tc>
          <w:tcPr>
            <w:tcW w:w="210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  <w:lang w:val="en-US"/>
              </w:rPr>
              <w:t>3</w:t>
            </w:r>
            <w:r w:rsidRPr="00F72DB3">
              <w:rPr>
                <w:b w:val="0"/>
              </w:rPr>
              <w:t>.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План мероприятий по реализации Программы непрерывного воспитания детей и учащейся молодежи на 2021-2025 гг.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 xml:space="preserve">За год 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20 января 2024</w:t>
            </w:r>
          </w:p>
        </w:tc>
      </w:tr>
      <w:tr w:rsidR="006F2983" w:rsidRPr="00CA059B" w:rsidTr="00F72DB3">
        <w:trPr>
          <w:cantSplit/>
          <w:trHeight w:val="1383"/>
        </w:trPr>
        <w:tc>
          <w:tcPr>
            <w:tcW w:w="210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4.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F72DB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Государственная программа «Здоровье народа и демографическая безопасность Республики Беларусь» на 2021–2025 год</w:t>
            </w:r>
            <w:r w:rsidR="00F72DB3">
              <w:rPr>
                <w:b w:val="0"/>
              </w:rPr>
              <w:t xml:space="preserve">ы </w:t>
            </w:r>
            <w:r w:rsidRPr="00F72DB3">
              <w:rPr>
                <w:b w:val="0"/>
              </w:rPr>
              <w:t xml:space="preserve">(Постановление Совета Министров </w:t>
            </w:r>
          </w:p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от 19 января 2021 г. № 28)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За год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14 января 2024</w:t>
            </w:r>
          </w:p>
        </w:tc>
      </w:tr>
      <w:tr w:rsidR="006F2983" w:rsidRPr="00CA059B" w:rsidTr="00F72DB3">
        <w:trPr>
          <w:cantSplit/>
          <w:trHeight w:val="1383"/>
        </w:trPr>
        <w:tc>
          <w:tcPr>
            <w:tcW w:w="210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5.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F72DB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 xml:space="preserve">Государственная программа развития физической культуры и спорта в Республики Беларусь на 2021-2025 гг. </w:t>
            </w:r>
            <w:r w:rsidRPr="00F72DB3">
              <w:rPr>
                <w:b w:val="0"/>
                <w:lang w:val="en-US"/>
              </w:rPr>
              <w:t>(</w:t>
            </w:r>
            <w:r w:rsidRPr="00F72DB3">
              <w:rPr>
                <w:b w:val="0"/>
              </w:rPr>
              <w:t xml:space="preserve">Постановление Совета Министров Республики Беларусь </w:t>
            </w:r>
          </w:p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от 29 января 2021 №54</w:t>
            </w:r>
            <w:r w:rsidRPr="00F72DB3">
              <w:rPr>
                <w:b w:val="0"/>
                <w:lang w:val="en-US"/>
              </w:rPr>
              <w:t>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За год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1</w:t>
            </w:r>
            <w:r w:rsidRPr="00F72DB3">
              <w:rPr>
                <w:b w:val="0"/>
                <w:lang w:val="en-US"/>
              </w:rPr>
              <w:t>4</w:t>
            </w:r>
            <w:r w:rsidRPr="00F72DB3">
              <w:rPr>
                <w:b w:val="0"/>
              </w:rPr>
              <w:t xml:space="preserve"> февраля 2024</w:t>
            </w:r>
          </w:p>
        </w:tc>
      </w:tr>
      <w:tr w:rsidR="006F2983" w:rsidRPr="00CA059B" w:rsidTr="00F72DB3">
        <w:trPr>
          <w:cantSplit/>
          <w:trHeight w:val="1383"/>
        </w:trPr>
        <w:tc>
          <w:tcPr>
            <w:tcW w:w="210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6.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Государственная программа «Малое и среднее предпринимательство в Республике Беларусь» на 2021-2025 годы (утверждена Постановлением Совета Министров Республики Беларусь 29.01.2021 № 56)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За год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1</w:t>
            </w:r>
            <w:r w:rsidRPr="00F72DB3">
              <w:rPr>
                <w:b w:val="0"/>
                <w:lang w:val="en-US"/>
              </w:rPr>
              <w:t>7</w:t>
            </w:r>
            <w:r w:rsidRPr="00F72DB3">
              <w:rPr>
                <w:b w:val="0"/>
              </w:rPr>
              <w:t xml:space="preserve"> декабря 2023</w:t>
            </w:r>
          </w:p>
        </w:tc>
      </w:tr>
      <w:tr w:rsidR="006F2983" w:rsidRPr="00CA059B" w:rsidTr="00F72DB3">
        <w:trPr>
          <w:cantSplit/>
          <w:trHeight w:val="1383"/>
        </w:trPr>
        <w:tc>
          <w:tcPr>
            <w:tcW w:w="210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lastRenderedPageBreak/>
              <w:t>7.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 xml:space="preserve">План мероприятий по правовому просвещению граждан на 2021 – 2025 годы, утвержденный постановлением Совета Министров Республики Беларусь </w:t>
            </w:r>
          </w:p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от 24 февраля 2021 г. № 107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За год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  <w:lang w:val="en-US"/>
              </w:rPr>
              <w:t>10</w:t>
            </w:r>
            <w:r w:rsidRPr="00F72DB3">
              <w:rPr>
                <w:b w:val="0"/>
              </w:rPr>
              <w:t xml:space="preserve"> января 2024</w:t>
            </w:r>
          </w:p>
        </w:tc>
      </w:tr>
      <w:tr w:rsidR="006F2983" w:rsidRPr="00CA059B" w:rsidTr="00F72DB3">
        <w:trPr>
          <w:cantSplit/>
          <w:trHeight w:val="1148"/>
        </w:trPr>
        <w:tc>
          <w:tcPr>
            <w:tcW w:w="210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8.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Программа сотрудничества между Министерством образования Республики Беларусь и Белорусской Православной Церковью на 2020 – 2025 годы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За год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2</w:t>
            </w:r>
            <w:r w:rsidRPr="00F72DB3">
              <w:rPr>
                <w:b w:val="0"/>
                <w:lang w:val="en-US"/>
              </w:rPr>
              <w:t>7</w:t>
            </w:r>
            <w:r w:rsidRPr="00F72DB3">
              <w:rPr>
                <w:b w:val="0"/>
              </w:rPr>
              <w:t xml:space="preserve"> декабря 2023</w:t>
            </w:r>
          </w:p>
        </w:tc>
      </w:tr>
      <w:tr w:rsidR="006F2983" w:rsidRPr="00CA059B" w:rsidTr="00F72DB3">
        <w:trPr>
          <w:cantSplit/>
          <w:trHeight w:val="1383"/>
        </w:trPr>
        <w:tc>
          <w:tcPr>
            <w:tcW w:w="210" w:type="pct"/>
            <w:shd w:val="clear" w:color="auto" w:fill="auto"/>
            <w:vAlign w:val="center"/>
          </w:tcPr>
          <w:p w:rsidR="006F2983" w:rsidRPr="00F72DB3" w:rsidRDefault="00F72DB3" w:rsidP="00F72DB3">
            <w:pPr>
              <w:rPr>
                <w:b w:val="0"/>
              </w:rPr>
            </w:pPr>
            <w:r w:rsidRPr="00F72DB3">
              <w:rPr>
                <w:b w:val="0"/>
              </w:rPr>
              <w:t>9</w:t>
            </w:r>
            <w:r w:rsidR="006F2983" w:rsidRPr="00F72DB3">
              <w:rPr>
                <w:b w:val="0"/>
              </w:rPr>
              <w:t>.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Национальный план действий по обеспечению гендерного равенства в Республике Беларусь на 2021 – 2025 годы (утвержден постановлением Совета Министров Республики Беларусь 30 декабря 2020 г. № 793)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За год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06 января 2024</w:t>
            </w:r>
          </w:p>
        </w:tc>
      </w:tr>
      <w:tr w:rsidR="006F2983" w:rsidRPr="00CA059B" w:rsidTr="00F72DB3">
        <w:trPr>
          <w:cantSplit/>
          <w:trHeight w:val="1383"/>
        </w:trPr>
        <w:tc>
          <w:tcPr>
            <w:tcW w:w="210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1</w:t>
            </w:r>
            <w:r w:rsidR="00F72DB3" w:rsidRPr="00F72DB3">
              <w:rPr>
                <w:b w:val="0"/>
              </w:rPr>
              <w:t>0</w:t>
            </w:r>
            <w:r w:rsidRPr="00F72DB3">
              <w:rPr>
                <w:b w:val="0"/>
              </w:rPr>
              <w:t>.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План по реализации Информационной стратегии по профилактике наркопотребления и противодействию незаконному обороту наркотиков в Республике Беларусь на 2020-2025 годы (утвержден Заместителем Премьер-министра И.В.Петришенко и Заместителем Премьер-министра Ю.В.Назаровым 22.05.2020 № 33/207-69/237)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За год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1</w:t>
            </w:r>
            <w:r w:rsidRPr="00F72DB3">
              <w:rPr>
                <w:b w:val="0"/>
                <w:lang w:val="en-US"/>
              </w:rPr>
              <w:t>0</w:t>
            </w:r>
            <w:r w:rsidRPr="00F72DB3">
              <w:rPr>
                <w:b w:val="0"/>
              </w:rPr>
              <w:t xml:space="preserve"> декабря 2023</w:t>
            </w:r>
          </w:p>
        </w:tc>
      </w:tr>
      <w:tr w:rsidR="006F2983" w:rsidRPr="00CA059B" w:rsidTr="00F72DB3">
        <w:trPr>
          <w:cantSplit/>
          <w:trHeight w:val="1383"/>
        </w:trPr>
        <w:tc>
          <w:tcPr>
            <w:tcW w:w="210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  <w:lang w:val="en-US"/>
              </w:rPr>
              <w:t>1</w:t>
            </w:r>
            <w:r w:rsidR="00F72DB3" w:rsidRPr="00F72DB3">
              <w:rPr>
                <w:b w:val="0"/>
              </w:rPr>
              <w:t>1</w:t>
            </w:r>
            <w:r w:rsidRPr="00F72DB3">
              <w:rPr>
                <w:b w:val="0"/>
              </w:rPr>
              <w:t>.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КОМПЛЕКСНЫЙ ПЛАН</w:t>
            </w:r>
          </w:p>
          <w:p w:rsidR="006F2983" w:rsidRPr="00F72DB3" w:rsidRDefault="00963B84" w:rsidP="00963B84">
            <w:pPr>
              <w:rPr>
                <w:b w:val="0"/>
              </w:rPr>
            </w:pPr>
            <w:r w:rsidRPr="00963B84">
              <w:rPr>
                <w:b w:val="0"/>
              </w:rPr>
              <w:t>мероприятий по профилактике наркомании и противодействию незаконному обороту наркотиков, социальной реабилитации наркозависимых лиц на 2023 – 2024 годы</w:t>
            </w:r>
            <w:r>
              <w:rPr>
                <w:b w:val="0"/>
              </w:rPr>
              <w:t xml:space="preserve"> (</w:t>
            </w:r>
            <w:r w:rsidRPr="00F72DB3">
              <w:rPr>
                <w:b w:val="0"/>
              </w:rPr>
              <w:t>(утвержден Заместителем Премьер-министра И.В.Петришенко № 33/20</w:t>
            </w:r>
            <w:r>
              <w:rPr>
                <w:b w:val="0"/>
              </w:rPr>
              <w:t>2</w:t>
            </w:r>
            <w:r w:rsidRPr="00F72DB3">
              <w:rPr>
                <w:b w:val="0"/>
              </w:rPr>
              <w:t>-</w:t>
            </w:r>
            <w:r>
              <w:rPr>
                <w:b w:val="0"/>
              </w:rPr>
              <w:t>44</w:t>
            </w:r>
            <w:r w:rsidRPr="00F72DB3">
              <w:rPr>
                <w:b w:val="0"/>
              </w:rPr>
              <w:t>/)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За год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F2983" w:rsidRPr="00F72DB3" w:rsidRDefault="00963B84" w:rsidP="00963B84">
            <w:pPr>
              <w:rPr>
                <w:b w:val="0"/>
              </w:rPr>
            </w:pPr>
            <w:r>
              <w:rPr>
                <w:b w:val="0"/>
              </w:rPr>
              <w:t>5</w:t>
            </w:r>
            <w:r w:rsidR="006F2983" w:rsidRPr="00F72DB3">
              <w:rPr>
                <w:b w:val="0"/>
              </w:rPr>
              <w:t xml:space="preserve"> </w:t>
            </w:r>
            <w:r>
              <w:rPr>
                <w:b w:val="0"/>
              </w:rPr>
              <w:t>января</w:t>
            </w:r>
            <w:r w:rsidR="006F2983" w:rsidRPr="00F72DB3">
              <w:rPr>
                <w:b w:val="0"/>
              </w:rPr>
              <w:t xml:space="preserve"> 202</w:t>
            </w:r>
            <w:r>
              <w:rPr>
                <w:b w:val="0"/>
              </w:rPr>
              <w:t>4</w:t>
            </w:r>
          </w:p>
        </w:tc>
      </w:tr>
      <w:tr w:rsidR="006F2983" w:rsidRPr="00CA059B" w:rsidTr="00F72DB3">
        <w:trPr>
          <w:cantSplit/>
          <w:trHeight w:val="1383"/>
        </w:trPr>
        <w:tc>
          <w:tcPr>
            <w:tcW w:w="210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1</w:t>
            </w:r>
            <w:r w:rsidR="00F72DB3" w:rsidRPr="00F72DB3">
              <w:rPr>
                <w:b w:val="0"/>
              </w:rPr>
              <w:t>2</w:t>
            </w:r>
            <w:r w:rsidRPr="00F72DB3">
              <w:rPr>
                <w:b w:val="0"/>
              </w:rPr>
              <w:t>.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Комплекс дополнительных мер, направленных на снижение уровня алкоголизации населения, пропаганду здорового образа жизни, ужесточение ответственности за распространение в сети Интернет запрещенной информации на 2021-2025 годы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За год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6F2983" w:rsidRPr="00F72DB3" w:rsidRDefault="006F2983" w:rsidP="00F72DB3">
            <w:pPr>
              <w:rPr>
                <w:b w:val="0"/>
              </w:rPr>
            </w:pPr>
            <w:r w:rsidRPr="00F72DB3">
              <w:rPr>
                <w:b w:val="0"/>
              </w:rPr>
              <w:t>15 декабря 2023</w:t>
            </w:r>
          </w:p>
        </w:tc>
      </w:tr>
    </w:tbl>
    <w:p w:rsidR="006F2983" w:rsidRDefault="006F2983" w:rsidP="00F72DB3">
      <w:pPr>
        <w:jc w:val="both"/>
      </w:pPr>
    </w:p>
    <w:sectPr w:rsidR="006F2983" w:rsidSect="00E6339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3"/>
    <w:rsid w:val="006F2983"/>
    <w:rsid w:val="00963B84"/>
    <w:rsid w:val="00BE4683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72D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72D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Арбузова Наталья Валентиновна</dc:creator>
  <cp:lastModifiedBy>Козюк Александра </cp:lastModifiedBy>
  <cp:revision>2</cp:revision>
  <dcterms:created xsi:type="dcterms:W3CDTF">2023-12-11T06:21:00Z</dcterms:created>
  <dcterms:modified xsi:type="dcterms:W3CDTF">2023-12-11T06:21:00Z</dcterms:modified>
</cp:coreProperties>
</file>