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образов</w:t>
      </w:r>
      <w:r w:rsidRPr="00CB599D">
        <w:rPr>
          <w:rFonts w:ascii="Times New Roman" w:hAnsi="Times New Roman" w:cs="Times New Roman"/>
          <w:b/>
          <w:sz w:val="28"/>
          <w:szCs w:val="28"/>
        </w:rPr>
        <w:t>а</w:t>
      </w:r>
      <w:r w:rsidRPr="00CB599D">
        <w:rPr>
          <w:rFonts w:ascii="Times New Roman" w:hAnsi="Times New Roman" w:cs="Times New Roman"/>
          <w:b/>
          <w:sz w:val="28"/>
          <w:szCs w:val="28"/>
        </w:rPr>
        <w:t>нию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 xml:space="preserve">в области машиностроительного оборудования и технологий </w:t>
      </w:r>
    </w:p>
    <w:p w:rsidR="00CB599D" w:rsidRPr="00CB599D" w:rsidRDefault="00CB599D" w:rsidP="00CB599D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spacing w:line="288" w:lineRule="auto"/>
        <w:ind w:left="4111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CB599D" w:rsidRPr="00CB599D" w:rsidRDefault="00CB599D" w:rsidP="00CB599D">
      <w:pPr>
        <w:pStyle w:val="21"/>
        <w:spacing w:after="0" w:line="288" w:lineRule="auto"/>
        <w:ind w:left="4111"/>
        <w:rPr>
          <w:sz w:val="28"/>
          <w:szCs w:val="28"/>
        </w:rPr>
      </w:pPr>
      <w:r w:rsidRPr="00CB599D">
        <w:rPr>
          <w:sz w:val="28"/>
          <w:szCs w:val="28"/>
        </w:rPr>
        <w:t xml:space="preserve">Первый заместитель Министра образования </w:t>
      </w:r>
    </w:p>
    <w:p w:rsidR="00CB599D" w:rsidRPr="00CB599D" w:rsidRDefault="00CB599D" w:rsidP="00CB599D">
      <w:pPr>
        <w:pStyle w:val="21"/>
        <w:spacing w:after="0" w:line="288" w:lineRule="auto"/>
        <w:ind w:left="4111"/>
        <w:rPr>
          <w:sz w:val="28"/>
          <w:szCs w:val="28"/>
        </w:rPr>
      </w:pPr>
      <w:r w:rsidRPr="00CB599D">
        <w:rPr>
          <w:sz w:val="28"/>
          <w:szCs w:val="28"/>
        </w:rPr>
        <w:t xml:space="preserve">Республики Беларусь </w:t>
      </w:r>
    </w:p>
    <w:p w:rsidR="00CB599D" w:rsidRPr="00CB599D" w:rsidRDefault="00CB599D" w:rsidP="00CB599D">
      <w:pPr>
        <w:spacing w:before="120" w:line="288" w:lineRule="auto"/>
        <w:ind w:left="3391" w:firstLine="720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____________________ А.И. Жук</w:t>
      </w:r>
    </w:p>
    <w:p w:rsidR="00CB599D" w:rsidRPr="00CB599D" w:rsidRDefault="00CB599D" w:rsidP="00CB599D">
      <w:pPr>
        <w:spacing w:line="288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____________________</w:t>
      </w:r>
    </w:p>
    <w:p w:rsidR="00CB599D" w:rsidRPr="00CB599D" w:rsidRDefault="00CB599D" w:rsidP="00CB599D">
      <w:pPr>
        <w:spacing w:line="288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Регистрационный № ТД-_____________/тип.</w:t>
      </w:r>
    </w:p>
    <w:p w:rsidR="00CB599D" w:rsidRPr="00CB599D" w:rsidRDefault="00CB599D" w:rsidP="00CB599D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pStyle w:val="a4"/>
        <w:widowControl w:val="0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B599D">
        <w:rPr>
          <w:rFonts w:ascii="Times New Roman" w:hAnsi="Times New Roman"/>
          <w:b/>
          <w:sz w:val="28"/>
          <w:szCs w:val="28"/>
        </w:rPr>
        <w:t>РЕКЛАМОВЕДЕНИЕ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 xml:space="preserve">Типовая учебная программа 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для учреждений высшего образования по специальностям: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1-36 20 03  Торговое оборудование и технологии;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1-52 04 01  Производство экспозиционно-рекламных объектов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ind w:left="425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788"/>
        <w:gridCol w:w="4783"/>
      </w:tblGrid>
      <w:tr w:rsidR="00CB599D" w:rsidRPr="00CB599D" w:rsidTr="00752BAF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</w:tr>
      <w:tr w:rsidR="00CB599D" w:rsidRPr="00CB599D" w:rsidTr="00752BAF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Председатель Учебно-методического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br/>
              <w:t>объедин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ния по образованию 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br/>
              <w:t>в области машиностроительного</w:t>
            </w:r>
          </w:p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вания и технологий</w:t>
            </w:r>
          </w:p>
          <w:p w:rsidR="00CB599D" w:rsidRPr="00CB599D" w:rsidRDefault="00CB599D" w:rsidP="00752BAF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В.К.Шелег</w:t>
            </w:r>
            <w:proofErr w:type="spellEnd"/>
          </w:p>
          <w:p w:rsidR="00CB599D" w:rsidRPr="00CB599D" w:rsidRDefault="00CB599D" w:rsidP="00752BA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Управления высшего и 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br/>
              <w:t>среднего специального образования</w:t>
            </w:r>
          </w:p>
          <w:p w:rsidR="00CB599D" w:rsidRPr="00CB599D" w:rsidRDefault="00CB599D" w:rsidP="00752BAF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образования 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Республики Беларусь </w:t>
            </w:r>
          </w:p>
          <w:p w:rsidR="00CB599D" w:rsidRPr="00CB599D" w:rsidRDefault="00CB599D" w:rsidP="00752BAF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B599D" w:rsidRPr="00CB599D" w:rsidRDefault="00CB599D" w:rsidP="00752BAF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99D" w:rsidRPr="00CB599D" w:rsidTr="00752BAF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599D" w:rsidRPr="00CB599D" w:rsidRDefault="00CB599D" w:rsidP="00752BAF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и воспитательной работе Государственного учреждения образования  «Республиканский институт высшей шк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лы»</w:t>
            </w:r>
          </w:p>
          <w:p w:rsidR="00CB599D" w:rsidRPr="00CB599D" w:rsidRDefault="00CB599D" w:rsidP="00752BAF">
            <w:pPr>
              <w:spacing w:before="120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В.И. </w:t>
            </w:r>
            <w:proofErr w:type="spellStart"/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Шупляк</w:t>
            </w:r>
            <w:proofErr w:type="spellEnd"/>
          </w:p>
          <w:p w:rsidR="00CB599D" w:rsidRPr="00CB599D" w:rsidRDefault="00CB599D" w:rsidP="00752BAF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CB599D" w:rsidRPr="00CB599D" w:rsidRDefault="00CB599D" w:rsidP="00752BAF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99D" w:rsidRPr="00CB599D" w:rsidTr="00752BAF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599D" w:rsidRPr="00CB599D" w:rsidRDefault="00CB599D" w:rsidP="00752BAF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Эксперт-нормоконтролер</w:t>
            </w:r>
            <w:proofErr w:type="spellEnd"/>
          </w:p>
          <w:p w:rsidR="00CB599D" w:rsidRPr="00CB599D" w:rsidRDefault="00CB599D" w:rsidP="00752BAF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CB599D" w:rsidRPr="00CB599D" w:rsidRDefault="00CB599D" w:rsidP="00752BAF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Минск </w:t>
      </w:r>
      <w:smartTag w:uri="urn:schemas-microsoft-com:office:smarttags" w:element="metricconverter">
        <w:smartTagPr>
          <w:attr w:name="ProductID" w:val="2012 г"/>
        </w:smartTagPr>
        <w:r w:rsidRPr="00CB599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pStyle w:val="21"/>
        <w:spacing w:after="0" w:line="240" w:lineRule="auto"/>
        <w:ind w:left="0"/>
        <w:rPr>
          <w:b/>
          <w:bCs/>
          <w:sz w:val="28"/>
          <w:szCs w:val="28"/>
        </w:rPr>
      </w:pPr>
      <w:r w:rsidRPr="00CB599D">
        <w:rPr>
          <w:sz w:val="28"/>
          <w:szCs w:val="28"/>
        </w:rPr>
        <w:br w:type="page"/>
      </w:r>
      <w:r w:rsidRPr="00CB599D">
        <w:rPr>
          <w:b/>
          <w:noProof/>
          <w:sz w:val="28"/>
          <w:szCs w:val="28"/>
        </w:rPr>
        <w:lastRenderedPageBreak/>
        <w:pict>
          <v:line id="_x0000_s1026" style="position:absolute;flip:y;z-index:251660288;mso-position-vertical-relative:page" from="225.05pt,41.65pt" to="253.4pt,41.65pt" o:allowincell="f" o:allowoverlap="f" strokecolor="white" strokeweight="16pt">
            <w10:wrap anchory="page"/>
            <w10:anchorlock/>
          </v:line>
        </w:pict>
      </w:r>
      <w:r w:rsidRPr="00CB599D">
        <w:rPr>
          <w:noProof/>
          <w:sz w:val="28"/>
          <w:szCs w:val="28"/>
        </w:rPr>
        <w:pict>
          <v:line id="_x0000_s1027" style="position:absolute;z-index:251661312;mso-position-vertical-relative:page" from="226.8pt,38.55pt" to="255.15pt,38.55pt" o:allowincell="f" o:allowoverlap="f" strokecolor="white" strokeweight="16pt">
            <w10:wrap anchory="page"/>
            <w10:anchorlock/>
          </v:line>
        </w:pict>
      </w:r>
      <w:r w:rsidRPr="00CB599D">
        <w:rPr>
          <w:b/>
          <w:sz w:val="28"/>
          <w:szCs w:val="28"/>
        </w:rPr>
        <w:t>СОСТАВИТЕЛИ</w:t>
      </w:r>
      <w:r w:rsidRPr="00CB599D">
        <w:rPr>
          <w:b/>
          <w:bCs/>
          <w:sz w:val="28"/>
          <w:szCs w:val="28"/>
        </w:rPr>
        <w:t>:</w:t>
      </w:r>
    </w:p>
    <w:p w:rsidR="00CB599D" w:rsidRPr="00CB599D" w:rsidRDefault="00CB599D" w:rsidP="00CB599D">
      <w:pPr>
        <w:pStyle w:val="21"/>
        <w:spacing w:after="0" w:line="240" w:lineRule="auto"/>
        <w:ind w:left="0"/>
        <w:rPr>
          <w:b/>
          <w:bCs/>
          <w:sz w:val="28"/>
          <w:szCs w:val="28"/>
        </w:rPr>
      </w:pP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О.В. Дьяченко, преподаватель кафедры «Торговое и рекламное оборудование»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Белорусского национального технического университета, кандидат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технич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ских наук;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Жуковец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ассистент кафедры «Торговое и рекламное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оборудов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ние» Белорусского национального технического университета.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РЕЦЕНЗЕНТЫ</w:t>
      </w:r>
      <w:r w:rsidRPr="00CB599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Pr="00CB599D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«Полиграфическое</w:t>
      </w:r>
      <w:r w:rsidRPr="00CB599D">
        <w:rPr>
          <w:rFonts w:ascii="Times New Roman" w:hAnsi="Times New Roman" w:cs="Times New Roman"/>
          <w:b/>
          <w:sz w:val="28"/>
          <w:szCs w:val="28"/>
        </w:rPr>
        <w:t xml:space="preserve"> оборудование и системы обработки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Pr="00CB599D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»</w:t>
      </w:r>
      <w:r w:rsidRPr="00CB599D">
        <w:rPr>
          <w:rFonts w:ascii="Times New Roman" w:hAnsi="Times New Roman" w:cs="Times New Roman"/>
          <w:sz w:val="28"/>
          <w:szCs w:val="28"/>
        </w:rPr>
        <w:t xml:space="preserve"> Учреждения образования «Белорусский государственный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технологич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 xml:space="preserve">ский университет» </w:t>
      </w:r>
      <w:r w:rsidRPr="00CB599D">
        <w:rPr>
          <w:rFonts w:ascii="Times New Roman" w:hAnsi="Times New Roman" w:cs="Times New Roman"/>
          <w:sz w:val="28"/>
          <w:szCs w:val="28"/>
        </w:rPr>
        <w:br/>
        <w:t>(протокол №____ от ____________ 20___г.);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B599D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В.В. </w:t>
      </w:r>
      <w:proofErr w:type="spellStart"/>
      <w:r w:rsidRPr="00CB599D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Казаченок</w:t>
      </w:r>
      <w:proofErr w:type="spellEnd"/>
      <w:r w:rsidRPr="00CB599D">
        <w:rPr>
          <w:rFonts w:ascii="Times New Roman" w:hAnsi="Times New Roman" w:cs="Times New Roman"/>
          <w:b/>
          <w:sz w:val="28"/>
          <w:szCs w:val="28"/>
        </w:rPr>
        <w:t>,</w:t>
      </w:r>
      <w:r w:rsidRPr="00CB599D">
        <w:rPr>
          <w:rFonts w:ascii="Times New Roman" w:hAnsi="Times New Roman" w:cs="Times New Roman"/>
          <w:sz w:val="28"/>
          <w:szCs w:val="28"/>
        </w:rPr>
        <w:t xml:space="preserve"> доцент кафедры «</w:t>
      </w:r>
      <w:r w:rsidRPr="00CB599D">
        <w:rPr>
          <w:rFonts w:ascii="Times New Roman" w:hAnsi="Times New Roman" w:cs="Times New Roman"/>
          <w:color w:val="000000"/>
          <w:spacing w:val="-5"/>
          <w:sz w:val="28"/>
          <w:szCs w:val="28"/>
        </w:rPr>
        <w:t>Информационное и программное</w:t>
      </w:r>
    </w:p>
    <w:p w:rsidR="00CB599D" w:rsidRPr="00CB599D" w:rsidRDefault="00CB599D" w:rsidP="00CB599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color w:val="000000"/>
          <w:spacing w:val="-5"/>
          <w:sz w:val="28"/>
          <w:szCs w:val="28"/>
        </w:rPr>
        <w:t>математическое обеспечение автоматизированных производств</w:t>
      </w:r>
      <w:r w:rsidRPr="00CB599D">
        <w:rPr>
          <w:rFonts w:ascii="Times New Roman" w:hAnsi="Times New Roman" w:cs="Times New Roman"/>
          <w:sz w:val="28"/>
          <w:szCs w:val="28"/>
        </w:rPr>
        <w:t>»</w:t>
      </w:r>
    </w:p>
    <w:p w:rsidR="00CB599D" w:rsidRPr="00CB599D" w:rsidRDefault="00CB599D" w:rsidP="00CB599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Белорусского г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сударственного университета,</w:t>
      </w:r>
    </w:p>
    <w:p w:rsidR="00CB599D" w:rsidRPr="00CB599D" w:rsidRDefault="00CB599D" w:rsidP="00CB599D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B599D">
        <w:rPr>
          <w:rFonts w:ascii="Times New Roman" w:hAnsi="Times New Roman" w:cs="Times New Roman"/>
          <w:color w:val="000000"/>
          <w:spacing w:val="-5"/>
          <w:sz w:val="28"/>
          <w:szCs w:val="28"/>
        </w:rPr>
        <w:t>кандидат физико-математических наук,</w:t>
      </w:r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r w:rsidRPr="00CB599D">
        <w:rPr>
          <w:rFonts w:ascii="Times New Roman" w:hAnsi="Times New Roman" w:cs="Times New Roman"/>
          <w:color w:val="000000"/>
          <w:spacing w:val="-5"/>
          <w:sz w:val="28"/>
          <w:szCs w:val="28"/>
        </w:rPr>
        <w:t>д</w:t>
      </w:r>
      <w:r w:rsidRPr="00CB599D"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 w:rsidRPr="00CB599D">
        <w:rPr>
          <w:rFonts w:ascii="Times New Roman" w:hAnsi="Times New Roman" w:cs="Times New Roman"/>
          <w:color w:val="000000"/>
          <w:spacing w:val="-5"/>
          <w:sz w:val="28"/>
          <w:szCs w:val="28"/>
        </w:rPr>
        <w:t>цент.</w:t>
      </w:r>
    </w:p>
    <w:p w:rsidR="00CB599D" w:rsidRPr="00CB599D" w:rsidRDefault="00CB599D" w:rsidP="00CB599D">
      <w:pPr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CB599D" w:rsidRPr="00CB599D" w:rsidRDefault="00CB599D" w:rsidP="00CB599D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CB599D" w:rsidRPr="00CB599D" w:rsidRDefault="00CB599D" w:rsidP="00CB599D">
      <w:pPr>
        <w:pStyle w:val="7"/>
        <w:spacing w:before="0" w:after="0"/>
        <w:rPr>
          <w:b/>
          <w:sz w:val="28"/>
          <w:szCs w:val="28"/>
        </w:rPr>
      </w:pPr>
      <w:r w:rsidRPr="00CB599D">
        <w:rPr>
          <w:b/>
          <w:sz w:val="28"/>
          <w:szCs w:val="28"/>
        </w:rPr>
        <w:t>РЕКОМЕНДОВАНА К УТВЕРЖДЕНИЮ В КАЧЕСТВЕ ТИПОВОЙ: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Кафедрой «Торговое и рекламное оборудование»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Белорусского национальн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го технического университета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>(протокол №____ от ____________ 20___г.);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Научно-методической комиссией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Белорусского национального технического университета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(протокол №____ от ____________ 20___г.);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pStyle w:val="23"/>
        <w:spacing w:after="0" w:line="240" w:lineRule="auto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Учебно-методическим объединением по образов</w:t>
      </w:r>
      <w:r w:rsidRPr="00CB599D">
        <w:rPr>
          <w:sz w:val="28"/>
          <w:szCs w:val="28"/>
        </w:rPr>
        <w:t>а</w:t>
      </w:r>
      <w:r w:rsidRPr="00CB599D">
        <w:rPr>
          <w:sz w:val="28"/>
          <w:szCs w:val="28"/>
        </w:rPr>
        <w:t>нию в области</w:t>
      </w:r>
    </w:p>
    <w:p w:rsidR="00CB599D" w:rsidRPr="00CB599D" w:rsidRDefault="00CB599D" w:rsidP="00CB599D">
      <w:pPr>
        <w:pStyle w:val="23"/>
        <w:spacing w:after="0" w:line="240" w:lineRule="auto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машиностроительного оборудования и технологий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(протокол №____ от ____________ 20___г.).</w:t>
      </w:r>
    </w:p>
    <w:p w:rsidR="00CB599D" w:rsidRPr="00CB599D" w:rsidRDefault="00CB599D" w:rsidP="00CB599D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pStyle w:val="a8"/>
        <w:spacing w:before="120"/>
        <w:rPr>
          <w:sz w:val="28"/>
          <w:szCs w:val="28"/>
        </w:rPr>
      </w:pPr>
      <w:r w:rsidRPr="00CB599D">
        <w:rPr>
          <w:sz w:val="28"/>
          <w:szCs w:val="28"/>
        </w:rPr>
        <w:t>Ответственный за редакцию:                    О.В. Дьяченко</w:t>
      </w:r>
    </w:p>
    <w:p w:rsidR="00CB599D" w:rsidRPr="00CB599D" w:rsidRDefault="00CB599D" w:rsidP="00CB599D">
      <w:pPr>
        <w:pStyle w:val="a8"/>
        <w:spacing w:before="120"/>
        <w:rPr>
          <w:sz w:val="28"/>
          <w:szCs w:val="28"/>
        </w:rPr>
      </w:pPr>
    </w:p>
    <w:p w:rsidR="00CB599D" w:rsidRPr="00CB599D" w:rsidRDefault="00CB599D" w:rsidP="00CB599D">
      <w:pPr>
        <w:pStyle w:val="a8"/>
        <w:spacing w:before="120"/>
        <w:rPr>
          <w:sz w:val="28"/>
          <w:szCs w:val="28"/>
        </w:rPr>
      </w:pPr>
      <w:r w:rsidRPr="00CB599D">
        <w:rPr>
          <w:sz w:val="28"/>
          <w:szCs w:val="28"/>
        </w:rPr>
        <w:t>Ответственный за выпуск: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br w:type="page"/>
      </w:r>
      <w:r w:rsidRPr="00CB599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Типовая учебная программа дисциплины «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Рекламоведение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» разработана в соответствии с требованиями образовательных стандартов по специальн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стям: 1-36 20 03  «Торговое оборудование и технологии», 1-52 04 01 «Производство экспозиционно-рекламных объе</w:t>
      </w:r>
      <w:r w:rsidRPr="00CB599D">
        <w:rPr>
          <w:rFonts w:ascii="Times New Roman" w:hAnsi="Times New Roman" w:cs="Times New Roman"/>
          <w:sz w:val="28"/>
          <w:szCs w:val="28"/>
        </w:rPr>
        <w:t>к</w:t>
      </w:r>
      <w:r w:rsidRPr="00CB599D">
        <w:rPr>
          <w:rFonts w:ascii="Times New Roman" w:hAnsi="Times New Roman" w:cs="Times New Roman"/>
          <w:sz w:val="28"/>
          <w:szCs w:val="28"/>
        </w:rPr>
        <w:t>тов».</w:t>
      </w:r>
    </w:p>
    <w:p w:rsidR="00CB599D" w:rsidRPr="00CB599D" w:rsidRDefault="00CB599D" w:rsidP="00CB599D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Целью изучения дисциплины «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Рекламоведение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» является: дать студентам базовый объем знаний об основных принципах организации рекламных камп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ний, видах рекламной деятельности, приобрести навыки самостоятельного создания рекламных пр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 xml:space="preserve">дуктов. </w:t>
      </w:r>
    </w:p>
    <w:p w:rsidR="00CB599D" w:rsidRPr="00CB599D" w:rsidRDefault="00CB599D" w:rsidP="00CB59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Основными задачами дисциплины являются: изучение закономерностей создания рекламных продуктов, выявление параметров интенсификации производства и повышения качества продукции, овладение необходимым комплексом знаний для расчета и проектирования той или иной формы рекламы, фо</w:t>
      </w:r>
      <w:r w:rsidRPr="00CB599D">
        <w:rPr>
          <w:rFonts w:ascii="Times New Roman" w:hAnsi="Times New Roman" w:cs="Times New Roman"/>
          <w:sz w:val="28"/>
          <w:szCs w:val="28"/>
        </w:rPr>
        <w:t>р</w:t>
      </w:r>
      <w:r w:rsidRPr="00CB599D">
        <w:rPr>
          <w:rFonts w:ascii="Times New Roman" w:hAnsi="Times New Roman" w:cs="Times New Roman"/>
          <w:sz w:val="28"/>
          <w:szCs w:val="28"/>
        </w:rPr>
        <w:t>мирование у студентов качеств современного научного, экономического и творческого мышл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ния.</w:t>
      </w:r>
    </w:p>
    <w:p w:rsidR="00CB599D" w:rsidRPr="00CB599D" w:rsidRDefault="00CB599D" w:rsidP="00CB599D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Дисциплина «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Рекламоведение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» базируется на знаниях, полученных при изучении таких курсов, как «Введение в инженерное образование», «Эконом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ческая теория», «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», «Информатика», «Компьютерная графика».</w:t>
      </w:r>
    </w:p>
    <w:p w:rsidR="00CB599D" w:rsidRPr="00CB599D" w:rsidRDefault="00CB599D" w:rsidP="00CB599D">
      <w:pPr>
        <w:ind w:firstLine="7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599D">
        <w:rPr>
          <w:rFonts w:ascii="Times New Roman" w:hAnsi="Times New Roman" w:cs="Times New Roman"/>
          <w:sz w:val="28"/>
          <w:szCs w:val="28"/>
        </w:rPr>
        <w:t>В результате освоения курса «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Рекламоведение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» студент должен: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– механизм создания объектов рекламы;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– принципы формирования бюджета рекламной кампании;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– проводить анализ эффективности различных видов рекламных продуктов в конкре</w:t>
      </w:r>
      <w:r w:rsidRPr="00CB599D">
        <w:rPr>
          <w:rFonts w:ascii="Times New Roman" w:hAnsi="Times New Roman" w:cs="Times New Roman"/>
          <w:sz w:val="28"/>
          <w:szCs w:val="28"/>
        </w:rPr>
        <w:t>т</w:t>
      </w:r>
      <w:r w:rsidRPr="00CB599D">
        <w:rPr>
          <w:rFonts w:ascii="Times New Roman" w:hAnsi="Times New Roman" w:cs="Times New Roman"/>
          <w:sz w:val="28"/>
          <w:szCs w:val="28"/>
        </w:rPr>
        <w:t>ных практических ситуациях;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– выполнять экономическое обоснование проекта по реализации рекламного объекта.</w:t>
      </w:r>
    </w:p>
    <w:p w:rsidR="00CB599D" w:rsidRPr="00CB599D" w:rsidRDefault="00CB599D" w:rsidP="00CB599D">
      <w:pPr>
        <w:pStyle w:val="a8"/>
        <w:ind w:firstLine="726"/>
        <w:jc w:val="both"/>
        <w:rPr>
          <w:b/>
          <w:bCs/>
          <w:sz w:val="28"/>
          <w:szCs w:val="28"/>
        </w:rPr>
      </w:pPr>
    </w:p>
    <w:p w:rsidR="00CB599D" w:rsidRPr="00CB599D" w:rsidRDefault="00CB599D" w:rsidP="00CB599D">
      <w:pPr>
        <w:pStyle w:val="a8"/>
        <w:ind w:firstLine="726"/>
        <w:jc w:val="both"/>
        <w:rPr>
          <w:b/>
          <w:bCs/>
          <w:sz w:val="28"/>
          <w:szCs w:val="28"/>
        </w:rPr>
      </w:pPr>
      <w:r w:rsidRPr="00CB599D">
        <w:rPr>
          <w:b/>
          <w:bCs/>
          <w:sz w:val="28"/>
          <w:szCs w:val="28"/>
        </w:rPr>
        <w:t>Методы (технологии) обучения</w:t>
      </w:r>
    </w:p>
    <w:p w:rsidR="00CB599D" w:rsidRPr="00CB599D" w:rsidRDefault="00CB599D" w:rsidP="00CB599D">
      <w:pPr>
        <w:pStyle w:val="a8"/>
        <w:ind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lastRenderedPageBreak/>
        <w:t>Основными методами (технологиями) обучения, отвечающими целям изучения дисциплины, являются: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элементы проблемного обучения (проблемное изложение, вариативное изложение, частично-поисковый метод), реализуемые на лекционных занятиях;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элементы учебно-исследовательской деятельности, реализация творческого подхода, реализуемые на лабораторных р</w:t>
      </w:r>
      <w:r w:rsidRPr="00CB599D">
        <w:rPr>
          <w:sz w:val="28"/>
          <w:szCs w:val="28"/>
        </w:rPr>
        <w:t>а</w:t>
      </w:r>
      <w:r w:rsidRPr="00CB599D">
        <w:rPr>
          <w:sz w:val="28"/>
          <w:szCs w:val="28"/>
        </w:rPr>
        <w:t>ботах и при самостоятельной работе;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pacing w:val="2"/>
          <w:sz w:val="28"/>
          <w:szCs w:val="28"/>
        </w:rPr>
        <w:t>проектные технологии, используемые при проектировании конкретн</w:t>
      </w:r>
      <w:r w:rsidRPr="00CB599D">
        <w:rPr>
          <w:spacing w:val="2"/>
          <w:sz w:val="28"/>
          <w:szCs w:val="28"/>
        </w:rPr>
        <w:t>о</w:t>
      </w:r>
      <w:r w:rsidRPr="00CB599D">
        <w:rPr>
          <w:spacing w:val="2"/>
          <w:sz w:val="28"/>
          <w:szCs w:val="28"/>
        </w:rPr>
        <w:t xml:space="preserve">го объекта, реализуемые при выполнении курсовой работы </w:t>
      </w:r>
      <w:r w:rsidRPr="00CB599D">
        <w:rPr>
          <w:sz w:val="28"/>
          <w:szCs w:val="28"/>
        </w:rPr>
        <w:t>(для специальности 1-52 04 01 «Производство экспозиционно-рекламных объе</w:t>
      </w:r>
      <w:r w:rsidRPr="00CB599D">
        <w:rPr>
          <w:sz w:val="28"/>
          <w:szCs w:val="28"/>
        </w:rPr>
        <w:t>к</w:t>
      </w:r>
      <w:r w:rsidRPr="00CB599D">
        <w:rPr>
          <w:sz w:val="28"/>
          <w:szCs w:val="28"/>
        </w:rPr>
        <w:t>тов»).</w:t>
      </w:r>
    </w:p>
    <w:p w:rsidR="00CB599D" w:rsidRPr="00CB599D" w:rsidRDefault="00CB599D" w:rsidP="00CB599D">
      <w:pPr>
        <w:pStyle w:val="a8"/>
        <w:jc w:val="center"/>
        <w:rPr>
          <w:b/>
          <w:bCs/>
          <w:sz w:val="28"/>
          <w:szCs w:val="28"/>
        </w:rPr>
      </w:pPr>
    </w:p>
    <w:p w:rsidR="00CB599D" w:rsidRPr="00CB599D" w:rsidRDefault="00CB599D" w:rsidP="00CB599D">
      <w:pPr>
        <w:pStyle w:val="a8"/>
        <w:ind w:firstLine="726"/>
        <w:jc w:val="both"/>
        <w:rPr>
          <w:b/>
          <w:bCs/>
          <w:sz w:val="28"/>
          <w:szCs w:val="28"/>
        </w:rPr>
      </w:pPr>
      <w:r w:rsidRPr="00CB599D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CB599D" w:rsidRPr="00CB599D" w:rsidRDefault="00CB599D" w:rsidP="00CB599D">
      <w:pPr>
        <w:pStyle w:val="a8"/>
        <w:ind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При изучении дисциплины рекомендуется использовать следующие фо</w:t>
      </w:r>
      <w:r w:rsidRPr="00CB599D">
        <w:rPr>
          <w:sz w:val="28"/>
          <w:szCs w:val="28"/>
        </w:rPr>
        <w:t>р</w:t>
      </w:r>
      <w:r w:rsidRPr="00CB599D">
        <w:rPr>
          <w:sz w:val="28"/>
          <w:szCs w:val="28"/>
        </w:rPr>
        <w:t>мы самостоятельной работы: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контролируемая самостоятельная работа в виде решения индивидуал</w:t>
      </w:r>
      <w:r w:rsidRPr="00CB599D">
        <w:rPr>
          <w:sz w:val="28"/>
          <w:szCs w:val="28"/>
        </w:rPr>
        <w:t>ь</w:t>
      </w:r>
      <w:r w:rsidRPr="00CB599D">
        <w:rPr>
          <w:sz w:val="28"/>
          <w:szCs w:val="28"/>
        </w:rPr>
        <w:t>ных задач в аудитории под контролем преподавателя;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управляемая самостоятельная работа, в том числе в виде выполнения индивидуальных расчетных заданий с консультациями преподавателя;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подготовка рефератов по индивидуальным темам, в том числе с испол</w:t>
      </w:r>
      <w:r w:rsidRPr="00CB599D">
        <w:rPr>
          <w:sz w:val="28"/>
          <w:szCs w:val="28"/>
        </w:rPr>
        <w:t>ь</w:t>
      </w:r>
      <w:r w:rsidRPr="00CB599D">
        <w:rPr>
          <w:sz w:val="28"/>
          <w:szCs w:val="28"/>
        </w:rPr>
        <w:t>зованием патентных материалов;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 xml:space="preserve">подготовка курсовой работы по индивидуальным заданиям, в том числе </w:t>
      </w:r>
      <w:proofErr w:type="spellStart"/>
      <w:r w:rsidRPr="00CB599D">
        <w:rPr>
          <w:sz w:val="28"/>
          <w:szCs w:val="28"/>
        </w:rPr>
        <w:t>разноуровневым</w:t>
      </w:r>
      <w:proofErr w:type="spellEnd"/>
      <w:r w:rsidRPr="00CB599D">
        <w:rPr>
          <w:sz w:val="28"/>
          <w:szCs w:val="28"/>
        </w:rPr>
        <w:t xml:space="preserve"> заданиям (для специальности 1-52 04 01 «Производство экспозиционно-рекламных объе</w:t>
      </w:r>
      <w:r w:rsidRPr="00CB599D">
        <w:rPr>
          <w:sz w:val="28"/>
          <w:szCs w:val="28"/>
        </w:rPr>
        <w:t>к</w:t>
      </w:r>
      <w:r w:rsidRPr="00CB599D">
        <w:rPr>
          <w:sz w:val="28"/>
          <w:szCs w:val="28"/>
        </w:rPr>
        <w:t>тов»).</w:t>
      </w:r>
    </w:p>
    <w:p w:rsidR="00CB599D" w:rsidRPr="00CB599D" w:rsidRDefault="00CB599D" w:rsidP="00CB599D">
      <w:pPr>
        <w:pStyle w:val="23"/>
        <w:spacing w:after="0" w:line="240" w:lineRule="auto"/>
        <w:ind w:firstLine="726"/>
        <w:jc w:val="both"/>
        <w:rPr>
          <w:sz w:val="28"/>
          <w:szCs w:val="28"/>
        </w:rPr>
      </w:pPr>
    </w:p>
    <w:p w:rsidR="00CB599D" w:rsidRPr="00CB599D" w:rsidRDefault="00CB599D" w:rsidP="00CB599D">
      <w:pPr>
        <w:pStyle w:val="23"/>
        <w:spacing w:after="0" w:line="240" w:lineRule="auto"/>
        <w:ind w:firstLine="72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Согласно типовым учебным планам на изучение дисциплины «</w:t>
      </w:r>
      <w:proofErr w:type="spellStart"/>
      <w:r w:rsidRPr="00CB599D">
        <w:rPr>
          <w:sz w:val="28"/>
          <w:szCs w:val="28"/>
        </w:rPr>
        <w:t>Реклам</w:t>
      </w:r>
      <w:r w:rsidRPr="00CB599D">
        <w:rPr>
          <w:sz w:val="28"/>
          <w:szCs w:val="28"/>
        </w:rPr>
        <w:t>о</w:t>
      </w:r>
      <w:r w:rsidRPr="00CB599D">
        <w:rPr>
          <w:sz w:val="28"/>
          <w:szCs w:val="28"/>
        </w:rPr>
        <w:t>ведение</w:t>
      </w:r>
      <w:proofErr w:type="spellEnd"/>
      <w:r w:rsidRPr="00CB599D">
        <w:rPr>
          <w:sz w:val="28"/>
          <w:szCs w:val="28"/>
        </w:rPr>
        <w:t xml:space="preserve">» отведено максимум </w:t>
      </w:r>
      <w:r w:rsidRPr="00CB599D">
        <w:rPr>
          <w:b/>
          <w:sz w:val="28"/>
          <w:szCs w:val="28"/>
        </w:rPr>
        <w:t>304</w:t>
      </w:r>
      <w:r w:rsidRPr="00CB599D">
        <w:rPr>
          <w:sz w:val="28"/>
          <w:szCs w:val="28"/>
        </w:rPr>
        <w:t> учебных часа, в том числе:</w:t>
      </w:r>
    </w:p>
    <w:p w:rsidR="00CB599D" w:rsidRPr="00CB599D" w:rsidRDefault="00CB599D" w:rsidP="00CB599D">
      <w:pPr>
        <w:pStyle w:val="23"/>
        <w:spacing w:after="0" w:line="240" w:lineRule="auto"/>
        <w:ind w:left="181" w:hanging="181"/>
        <w:jc w:val="both"/>
        <w:rPr>
          <w:sz w:val="28"/>
          <w:szCs w:val="28"/>
        </w:rPr>
      </w:pPr>
      <w:r w:rsidRPr="00CB599D">
        <w:rPr>
          <w:sz w:val="28"/>
          <w:szCs w:val="28"/>
        </w:rPr>
        <w:t xml:space="preserve">– для специальности 1-36 20 03 «Торговое оборудование и технологии» </w:t>
      </w:r>
      <w:r w:rsidRPr="00CB599D">
        <w:rPr>
          <w:b/>
          <w:sz w:val="28"/>
          <w:szCs w:val="28"/>
        </w:rPr>
        <w:t>102</w:t>
      </w:r>
      <w:r w:rsidRPr="00CB599D">
        <w:rPr>
          <w:sz w:val="28"/>
          <w:szCs w:val="28"/>
        </w:rPr>
        <w:t xml:space="preserve"> часа аудиторных занятий, из них лекции – </w:t>
      </w:r>
      <w:r w:rsidRPr="00CB599D">
        <w:rPr>
          <w:b/>
          <w:sz w:val="28"/>
          <w:szCs w:val="28"/>
        </w:rPr>
        <w:t>50</w:t>
      </w:r>
      <w:r w:rsidRPr="00CB599D">
        <w:rPr>
          <w:sz w:val="28"/>
          <w:szCs w:val="28"/>
        </w:rPr>
        <w:t xml:space="preserve"> ч.; лабораторные зан</w:t>
      </w:r>
      <w:r w:rsidRPr="00CB599D">
        <w:rPr>
          <w:sz w:val="28"/>
          <w:szCs w:val="28"/>
        </w:rPr>
        <w:t>я</w:t>
      </w:r>
      <w:r w:rsidRPr="00CB599D">
        <w:rPr>
          <w:sz w:val="28"/>
          <w:szCs w:val="28"/>
        </w:rPr>
        <w:t xml:space="preserve">тия – </w:t>
      </w:r>
      <w:r w:rsidRPr="00CB599D">
        <w:rPr>
          <w:b/>
          <w:sz w:val="28"/>
          <w:szCs w:val="28"/>
        </w:rPr>
        <w:t>52</w:t>
      </w:r>
      <w:r w:rsidRPr="00CB599D">
        <w:rPr>
          <w:sz w:val="28"/>
          <w:szCs w:val="28"/>
        </w:rPr>
        <w:t xml:space="preserve"> ч.</w:t>
      </w:r>
    </w:p>
    <w:p w:rsidR="00CB599D" w:rsidRPr="00CB599D" w:rsidRDefault="00CB599D" w:rsidP="00CB599D">
      <w:pPr>
        <w:pStyle w:val="23"/>
        <w:spacing w:after="0" w:line="240" w:lineRule="auto"/>
        <w:ind w:left="181" w:hanging="181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– для специальности 1-52 04 01 «Производство экспозиционно-рекламных об</w:t>
      </w:r>
      <w:r w:rsidRPr="00CB599D">
        <w:rPr>
          <w:sz w:val="28"/>
          <w:szCs w:val="28"/>
        </w:rPr>
        <w:t>ъ</w:t>
      </w:r>
      <w:r w:rsidRPr="00CB599D">
        <w:rPr>
          <w:sz w:val="28"/>
          <w:szCs w:val="28"/>
        </w:rPr>
        <w:t xml:space="preserve">ектов» </w:t>
      </w:r>
      <w:r w:rsidRPr="00CB599D">
        <w:rPr>
          <w:b/>
          <w:sz w:val="28"/>
          <w:szCs w:val="28"/>
        </w:rPr>
        <w:t>118</w:t>
      </w:r>
      <w:r w:rsidRPr="00CB599D">
        <w:rPr>
          <w:sz w:val="28"/>
          <w:szCs w:val="28"/>
        </w:rPr>
        <w:t xml:space="preserve"> часов аудиторных занятий, из них лекции – </w:t>
      </w:r>
      <w:r w:rsidRPr="00CB599D">
        <w:rPr>
          <w:b/>
          <w:sz w:val="28"/>
          <w:szCs w:val="28"/>
        </w:rPr>
        <w:t>68</w:t>
      </w:r>
      <w:r w:rsidRPr="00CB599D">
        <w:rPr>
          <w:sz w:val="28"/>
          <w:szCs w:val="28"/>
        </w:rPr>
        <w:t xml:space="preserve"> ч.; лабораторные занятия – </w:t>
      </w:r>
      <w:r w:rsidRPr="00CB599D">
        <w:rPr>
          <w:b/>
          <w:sz w:val="28"/>
          <w:szCs w:val="28"/>
        </w:rPr>
        <w:t>50</w:t>
      </w:r>
      <w:r w:rsidRPr="00CB599D">
        <w:rPr>
          <w:sz w:val="28"/>
          <w:szCs w:val="28"/>
        </w:rPr>
        <w:t xml:space="preserve"> ч. Студенты выполняют курсовую раб</w:t>
      </w:r>
      <w:r w:rsidRPr="00CB599D">
        <w:rPr>
          <w:sz w:val="28"/>
          <w:szCs w:val="28"/>
        </w:rPr>
        <w:t>о</w:t>
      </w:r>
      <w:r w:rsidRPr="00CB599D">
        <w:rPr>
          <w:sz w:val="28"/>
          <w:szCs w:val="28"/>
        </w:rPr>
        <w:t>ту.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Примерный тематический план</w:t>
      </w: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6"/>
        <w:gridCol w:w="1629"/>
        <w:gridCol w:w="1629"/>
        <w:gridCol w:w="1629"/>
      </w:tblGrid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Лекции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(ч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сы)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Лабор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торные занятия (ч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сы)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аудито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ных ч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1. Эволюция современной ре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ламы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2 - 4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4 - 6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2. Социально-правовые аспекты ре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ламной деятельности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3. Комплекс маркетинга и ре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ламы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2 - 4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4 - 6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4. Поведение потребителя и сегме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тирование рынка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2 - 4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6 - 8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5. Исследование сбыта и ре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ламы: роль в планировании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2 - 4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6 - 8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6. Планирование маркетинга и рекл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7. Творчество в составлении рекла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ных текстов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8. Художественное редактир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9. Творческое производство: печатные средства массовой инфо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мации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10. Творческое производство: электронные средства массовой и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формации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4 - 8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8 - 12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11. Реклама в средствах масс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вой информации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12. Печатные средства массовой и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формации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13. Электронные средства ма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совой информации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4 - 6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8 - 10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Тема 14. Почтовая реклама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4 - 6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4 - 2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Тема 15. Наружная и выставочная 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рекл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4 - 6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6 - 8</w:t>
            </w:r>
          </w:p>
        </w:tc>
      </w:tr>
      <w:tr w:rsidR="00CB599D" w:rsidRPr="00CB599D" w:rsidTr="00752BAF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CB599D" w:rsidRPr="00CB599D" w:rsidRDefault="00CB599D" w:rsidP="00752BA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629" w:type="dxa"/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118</w:t>
            </w:r>
          </w:p>
        </w:tc>
      </w:tr>
    </w:tbl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1. Эволюция современной рекламы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Определение рекламы. Классификация рекламы по целевой аудитории, по охватываемой террит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рии, по средствам передачи, по функциям и целям. Роль рекламы в экономике и общественной жизни. Реклама в античности. Реклама в средние века. Реклама в эпоху индустриального и постиндустриального обществ. Развитие рекламы в СССР. Развитие рекламы в бывших социалистических странах. Реклама в Республике Б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 xml:space="preserve">ларусь. 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2. Социально-правовые аспекты рекламной деятельности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Реклама как средство передачи информации. Образовательный аспект рекламы. Общественная критика рекламы. Правительственное регулирование рекламной деятельн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сти.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3. Комплекс маркетинга и рекламы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Задача маркетинга и рекламы. Выбор рынка и определение его места и размеров. Исследование рынка. Целевой маркетинг. Комплекс маркетинга. Реклама и продукт. Дифференциация товаров. Упаковка продукта. Позиционир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вание продукта на рынке. Жизненный цикл продукта. Реклама и цена. Ключ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вые факторы, влияющие на цену. Стратегии ценообразования. Реклама и место продажи. Реклама и стратегия сбыта. Вертикальная система маркетинга. Реклама и продвижение товара. Комплекс маркетинга в пе</w:t>
      </w:r>
      <w:r w:rsidRPr="00CB599D">
        <w:rPr>
          <w:rFonts w:ascii="Times New Roman" w:hAnsi="Times New Roman" w:cs="Times New Roman"/>
          <w:sz w:val="28"/>
          <w:szCs w:val="28"/>
        </w:rPr>
        <w:t>р</w:t>
      </w:r>
      <w:r w:rsidRPr="00CB599D">
        <w:rPr>
          <w:rFonts w:ascii="Times New Roman" w:hAnsi="Times New Roman" w:cs="Times New Roman"/>
          <w:sz w:val="28"/>
          <w:szCs w:val="28"/>
        </w:rPr>
        <w:t>спективе.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4. Поведение потребителя и сегментирование рынка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>Комплексный характер принятия решений потребителем. Индивидуал</w:t>
      </w:r>
      <w:r w:rsidRPr="00CB599D">
        <w:rPr>
          <w:rFonts w:ascii="Times New Roman" w:hAnsi="Times New Roman" w:cs="Times New Roman"/>
          <w:sz w:val="28"/>
          <w:szCs w:val="28"/>
        </w:rPr>
        <w:t>ь</w:t>
      </w:r>
      <w:r w:rsidRPr="00CB599D">
        <w:rPr>
          <w:rFonts w:ascii="Times New Roman" w:hAnsi="Times New Roman" w:cs="Times New Roman"/>
          <w:sz w:val="28"/>
          <w:szCs w:val="28"/>
        </w:rPr>
        <w:t>ность восприятия. Внешние факторы влияния на поведение потребителя. Се</w:t>
      </w:r>
      <w:r w:rsidRPr="00CB599D">
        <w:rPr>
          <w:rFonts w:ascii="Times New Roman" w:hAnsi="Times New Roman" w:cs="Times New Roman"/>
          <w:sz w:val="28"/>
          <w:szCs w:val="28"/>
        </w:rPr>
        <w:t>г</w:t>
      </w:r>
      <w:r w:rsidRPr="00CB599D">
        <w:rPr>
          <w:rFonts w:ascii="Times New Roman" w:hAnsi="Times New Roman" w:cs="Times New Roman"/>
          <w:sz w:val="28"/>
          <w:szCs w:val="28"/>
        </w:rPr>
        <w:t>ментирование потребительских рынков. Сегментирование деловых рынков. Малобюджетные методы анализа рынка. Телефонные опросы и письменные а</w:t>
      </w:r>
      <w:r w:rsidRPr="00CB599D">
        <w:rPr>
          <w:rFonts w:ascii="Times New Roman" w:hAnsi="Times New Roman" w:cs="Times New Roman"/>
          <w:sz w:val="28"/>
          <w:szCs w:val="28"/>
        </w:rPr>
        <w:t>н</w:t>
      </w:r>
      <w:r w:rsidRPr="00CB599D">
        <w:rPr>
          <w:rFonts w:ascii="Times New Roman" w:hAnsi="Times New Roman" w:cs="Times New Roman"/>
          <w:sz w:val="28"/>
          <w:szCs w:val="28"/>
        </w:rPr>
        <w:t>кеты. Маркетинговые тесты. Дискуссионные группы. Использование п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зиции в маркетинговом плане. Товар, его цена и упаковка. Распределение и продвиж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ние товаров и услуг.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5. Исследование сбыта и рекламы: роль в планировании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Необходимость исследований в интересах сбыта и рекламы. Исследования рынка. Основные этапы исследования. Основные принципы позиционирования. Составляющие позиции. Влияние позиции на выбор способа рекламир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вания. Целевой рынок. Демография. Стиль жизни. Использование СМИ. Изучение конкурентов. Анализ данных и установление величины об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ротов.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6. Планирование маркетинга и рекламы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План маркетинга. Цели и стратегия маркетинга. Постановка целей рекламы. План проведения рекламной компании. Выбор фирменного стиля. Созд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ние и изменение логотипа фирмы. Правила создания логотипа. Графические знаки. Разработка знаков тождественности фирмы.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7. Творчество в составлении рекламных текстов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Состав рекламного текста. Заголовок. Подзаголовок. Основной текст. Подписи и комментарии. Создание рекламного девиза. Стиль написания. Использование н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гативного и позитивного подбора. Юмор в рекламе. Правила создания результативных рекламных текстов. Отличие от конкурентов. По</w:t>
      </w:r>
      <w:r w:rsidRPr="00CB599D">
        <w:rPr>
          <w:rFonts w:ascii="Times New Roman" w:hAnsi="Times New Roman" w:cs="Times New Roman"/>
          <w:sz w:val="28"/>
          <w:szCs w:val="28"/>
        </w:rPr>
        <w:t>д</w:t>
      </w:r>
      <w:r w:rsidRPr="00CB599D">
        <w:rPr>
          <w:rFonts w:ascii="Times New Roman" w:hAnsi="Times New Roman" w:cs="Times New Roman"/>
          <w:sz w:val="28"/>
          <w:szCs w:val="28"/>
        </w:rPr>
        <w:t>черкивание преимуществ товара. Общие недостатки рекламных текстов.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8. Художественное редактирование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Визуальные средства рекламы. Использование иллюстративного матери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 xml:space="preserve">ла. Принципы создания основного текста. Графическое оформление </w:t>
      </w:r>
      <w:r w:rsidRPr="00CB599D">
        <w:rPr>
          <w:rFonts w:ascii="Times New Roman" w:hAnsi="Times New Roman" w:cs="Times New Roman"/>
          <w:sz w:val="28"/>
          <w:szCs w:val="28"/>
        </w:rPr>
        <w:lastRenderedPageBreak/>
        <w:t>рекламы. Технология создания рекламных продуктов: эскиз, макет, оригинал. Компь</w:t>
      </w:r>
      <w:r w:rsidRPr="00CB599D">
        <w:rPr>
          <w:rFonts w:ascii="Times New Roman" w:hAnsi="Times New Roman" w:cs="Times New Roman"/>
          <w:sz w:val="28"/>
          <w:szCs w:val="28"/>
        </w:rPr>
        <w:t>ю</w:t>
      </w:r>
      <w:r w:rsidRPr="00CB599D">
        <w:rPr>
          <w:rFonts w:ascii="Times New Roman" w:hAnsi="Times New Roman" w:cs="Times New Roman"/>
          <w:sz w:val="28"/>
          <w:szCs w:val="28"/>
        </w:rPr>
        <w:t>терный дизайн и верстка.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9. Творческое производство: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печатные средства массовой информ</w:t>
      </w:r>
      <w:r w:rsidRPr="00CB599D">
        <w:rPr>
          <w:rFonts w:ascii="Times New Roman" w:hAnsi="Times New Roman" w:cs="Times New Roman"/>
          <w:b/>
          <w:sz w:val="28"/>
          <w:szCs w:val="28"/>
        </w:rPr>
        <w:t>а</w:t>
      </w:r>
      <w:r w:rsidRPr="00CB599D">
        <w:rPr>
          <w:rFonts w:ascii="Times New Roman" w:hAnsi="Times New Roman" w:cs="Times New Roman"/>
          <w:b/>
          <w:sz w:val="28"/>
          <w:szCs w:val="28"/>
        </w:rPr>
        <w:t>ции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Планирование печатного производства. Типография. Классы шрифтов. Группы шрифтов. Семейства шрифтов. Структура и единицы измерения шрифта. Использование специальных шрифтов, начертания, выделения. Выбор способа печатного исполнения. Расчет объема печатного текста. Способы тип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 xml:space="preserve">графского набора. 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10. Творческое производство: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электронные средства массовой информ</w:t>
      </w:r>
      <w:r w:rsidRPr="00CB599D">
        <w:rPr>
          <w:rFonts w:ascii="Times New Roman" w:hAnsi="Times New Roman" w:cs="Times New Roman"/>
          <w:b/>
          <w:sz w:val="28"/>
          <w:szCs w:val="28"/>
        </w:rPr>
        <w:t>а</w:t>
      </w:r>
      <w:r w:rsidRPr="00CB599D">
        <w:rPr>
          <w:rFonts w:ascii="Times New Roman" w:hAnsi="Times New Roman" w:cs="Times New Roman"/>
          <w:b/>
          <w:sz w:val="28"/>
          <w:szCs w:val="28"/>
        </w:rPr>
        <w:t>ции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Создание телевизионной рекламы. Основы создания сценария телерекл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мы. Типы телерекламы. Методы анимации. Процесс производства телерекламы. Создание радиорекламы. Основы создания сценария радиорекламы. Типы радиорекламы. Процесс производства радиоре</w:t>
      </w:r>
      <w:r w:rsidRPr="00CB599D">
        <w:rPr>
          <w:rFonts w:ascii="Times New Roman" w:hAnsi="Times New Roman" w:cs="Times New Roman"/>
          <w:sz w:val="28"/>
          <w:szCs w:val="28"/>
        </w:rPr>
        <w:t>к</w:t>
      </w:r>
      <w:r w:rsidRPr="00CB599D">
        <w:rPr>
          <w:rFonts w:ascii="Times New Roman" w:hAnsi="Times New Roman" w:cs="Times New Roman"/>
          <w:sz w:val="28"/>
          <w:szCs w:val="28"/>
        </w:rPr>
        <w:t xml:space="preserve">ламы. Достоинства и недостатки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Интернет-рекламы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. Создание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Интернет-рекламы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11. Реклама в средствах массовой информации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Выбор средств массовой информации (СМИ). Роль СМИ в маркетинге. Определение целей использования СМИ. Разработка рекламной стратегии. Выбор рекламных средств и составление графика. Выбор рекламн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го приоритета. Принципы построения рекламного бюджета. Метод предыдущ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го года. Метод целей и задач. Использование услуг рекламных агентств.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12. Печатные средства массовой информации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Преимущества и недостатки рекламы в журналах, газетах и професси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нальных изданиях. Выбор журнала, газеты. Покупка рекламной площади в журналах, газетах. Подгото</w:t>
      </w:r>
      <w:r w:rsidRPr="00CB599D">
        <w:rPr>
          <w:rFonts w:ascii="Times New Roman" w:hAnsi="Times New Roman" w:cs="Times New Roman"/>
          <w:sz w:val="28"/>
          <w:szCs w:val="28"/>
        </w:rPr>
        <w:t>в</w:t>
      </w:r>
      <w:r w:rsidRPr="00CB599D">
        <w:rPr>
          <w:rFonts w:ascii="Times New Roman" w:hAnsi="Times New Roman" w:cs="Times New Roman"/>
          <w:sz w:val="28"/>
          <w:szCs w:val="28"/>
        </w:rPr>
        <w:t xml:space="preserve">ка объявлений для журналов, газет. </w:t>
      </w:r>
      <w:r w:rsidRPr="00CB599D">
        <w:rPr>
          <w:rFonts w:ascii="Times New Roman" w:hAnsi="Times New Roman" w:cs="Times New Roman"/>
          <w:sz w:val="28"/>
          <w:szCs w:val="28"/>
        </w:rPr>
        <w:lastRenderedPageBreak/>
        <w:t>Требования к оформлению текста рекламы. Выбор шрифтов. Разработка иллюстраций. Цветовое воздействие на человека. Виды ст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 xml:space="preserve">лей и жанров. 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Тема 13. Электронные средства массовой информации</w:t>
      </w:r>
    </w:p>
    <w:p w:rsidR="00CB599D" w:rsidRPr="00CB599D" w:rsidRDefault="00CB599D" w:rsidP="00CB5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Обзор телевидения как средства массовой информации. Распределение эфирного времени на телевидении и его приобретение. Продолжительность рекламного ролика. Частота передачи телерекламы. Измерение целевой аудитории тел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каналов. Обзор радиовещания как средства массовой информации. Использов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ние радиовещания в рекламных целях. Варианты покупки эфирного времени на радиостанции. Виды радиостанций. Рейтинг радиостанций. Размещение рекламы в Интернете. Стоимость рекламы в И</w:t>
      </w:r>
      <w:r w:rsidRPr="00CB599D">
        <w:rPr>
          <w:rFonts w:ascii="Times New Roman" w:hAnsi="Times New Roman" w:cs="Times New Roman"/>
          <w:sz w:val="28"/>
          <w:szCs w:val="28"/>
        </w:rPr>
        <w:t>н</w:t>
      </w:r>
      <w:r w:rsidRPr="00CB599D">
        <w:rPr>
          <w:rFonts w:ascii="Times New Roman" w:hAnsi="Times New Roman" w:cs="Times New Roman"/>
          <w:sz w:val="28"/>
          <w:szCs w:val="28"/>
        </w:rPr>
        <w:t>тернете.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 xml:space="preserve">Тема 14. </w:t>
      </w:r>
      <w:r w:rsidRPr="00CB599D">
        <w:rPr>
          <w:rFonts w:ascii="Times New Roman" w:hAnsi="Times New Roman" w:cs="Times New Roman"/>
          <w:b/>
          <w:bCs/>
          <w:sz w:val="28"/>
          <w:szCs w:val="28"/>
        </w:rPr>
        <w:t>Почтовая реклама</w:t>
      </w:r>
    </w:p>
    <w:p w:rsidR="00CB599D" w:rsidRPr="00CB599D" w:rsidRDefault="00CB599D" w:rsidP="00CB599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Достоинства и недостатки почтовой рекламы (ПР). Стоимость ПР. С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ставление адресов рассылки. Компилятивные списки. Списки респондентов. Повтор предложений. Премии и скидки. Гарантии. Использование объемного текста. Стиль написания. Варианты заказа. Составляющие посылочной рекламы. Конверт. Ярлычок. Фразы – «приманки». Пис</w:t>
      </w:r>
      <w:r w:rsidRPr="00CB599D">
        <w:rPr>
          <w:rFonts w:ascii="Times New Roman" w:hAnsi="Times New Roman" w:cs="Times New Roman"/>
          <w:sz w:val="28"/>
          <w:szCs w:val="28"/>
        </w:rPr>
        <w:t>ь</w:t>
      </w:r>
      <w:r w:rsidRPr="00CB599D">
        <w:rPr>
          <w:rFonts w:ascii="Times New Roman" w:hAnsi="Times New Roman" w:cs="Times New Roman"/>
          <w:sz w:val="28"/>
          <w:szCs w:val="28"/>
        </w:rPr>
        <w:t>мо-вкладка с предложением. Личное обращение к адресату. Дополнительный заголовок. Метод создания письма. Подчеркивание и восклицательные знаки. Использование постскриптума. Рекламная брошюра. Размещение текста. Использование цветного фона. Купон заказа. Крупногабаритные посылки. Отслеживание реакции клиентов на почтовую рекламу. Резул</w:t>
      </w:r>
      <w:r w:rsidRPr="00CB599D">
        <w:rPr>
          <w:rFonts w:ascii="Times New Roman" w:hAnsi="Times New Roman" w:cs="Times New Roman"/>
          <w:sz w:val="28"/>
          <w:szCs w:val="28"/>
        </w:rPr>
        <w:t>ь</w:t>
      </w:r>
      <w:r w:rsidRPr="00CB599D">
        <w:rPr>
          <w:rFonts w:ascii="Times New Roman" w:hAnsi="Times New Roman" w:cs="Times New Roman"/>
          <w:sz w:val="28"/>
          <w:szCs w:val="28"/>
        </w:rPr>
        <w:t>тативность ПР.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 xml:space="preserve">Тема 15. </w:t>
      </w:r>
      <w:r w:rsidRPr="00CB599D">
        <w:rPr>
          <w:rFonts w:ascii="Times New Roman" w:hAnsi="Times New Roman" w:cs="Times New Roman"/>
          <w:b/>
          <w:bCs/>
          <w:sz w:val="28"/>
          <w:szCs w:val="28"/>
        </w:rPr>
        <w:t>Наружная и выставочная реклама</w:t>
      </w:r>
    </w:p>
    <w:p w:rsidR="00CB599D" w:rsidRPr="00CB599D" w:rsidRDefault="00CB599D" w:rsidP="00CB59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Преимущества и недостатки наружной рекламы (НР). Виды НР. Сто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мость НР. Щиты с плакатами. Рисованные стенды. Оформление НР. Реклама на сре</w:t>
      </w:r>
      <w:r w:rsidRPr="00CB599D">
        <w:rPr>
          <w:rFonts w:ascii="Times New Roman" w:hAnsi="Times New Roman" w:cs="Times New Roman"/>
          <w:sz w:val="28"/>
          <w:szCs w:val="28"/>
        </w:rPr>
        <w:t>д</w:t>
      </w:r>
      <w:r w:rsidRPr="00CB599D">
        <w:rPr>
          <w:rFonts w:ascii="Times New Roman" w:hAnsi="Times New Roman" w:cs="Times New Roman"/>
          <w:sz w:val="28"/>
          <w:szCs w:val="28"/>
        </w:rPr>
        <w:t>ствах транспорта (РСТ). Достоинства и недостатки РСТ. Стоимость РСТ. Изготовление РСТ. Раскраска доставочных машин. Достоинства и недостатки выставок и презентаций, их результативность. Оформление выставки. Подг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товка презентации. Проведение выставок и презентаций.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B599D">
        <w:rPr>
          <w:rFonts w:ascii="Times New Roman" w:hAnsi="Times New Roman" w:cs="Times New Roman"/>
          <w:b/>
          <w:caps/>
          <w:sz w:val="28"/>
          <w:szCs w:val="28"/>
        </w:rPr>
        <w:t>Информационно-методическая часть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Основная  литература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1. Голик В.С. Интернет-реклама, или Как делаются деньги в Сети / Голик В.С., То</w:t>
      </w:r>
      <w:r w:rsidRPr="00CB599D">
        <w:rPr>
          <w:rFonts w:ascii="Times New Roman" w:hAnsi="Times New Roman" w:cs="Times New Roman"/>
          <w:sz w:val="28"/>
          <w:szCs w:val="28"/>
        </w:rPr>
        <w:t>л</w:t>
      </w:r>
      <w:r w:rsidRPr="00CB599D">
        <w:rPr>
          <w:rFonts w:ascii="Times New Roman" w:hAnsi="Times New Roman" w:cs="Times New Roman"/>
          <w:sz w:val="28"/>
          <w:szCs w:val="28"/>
        </w:rPr>
        <w:t>качев А.И. - Москва: Издательство деловой и учебной литературы, 2006. - 159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2. Головлева Е.Л. Основы рекламы: учебное пособие для вузов по специальн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сти «Реклама». - Ростов-на-Дону: Феникс, Москва: Московские учебники, 2006. - 271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3. Интегрированные рекламные коммуникации: Учебник по специальности «Связи с общественностью» / Ф.И.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Шарков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РИП-холдинг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2004. - 269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4. Матанцев А.Н. Эффективность рекламы: учебное пособие для вузов. - Мос</w:t>
      </w:r>
      <w:r w:rsidRPr="00CB599D">
        <w:rPr>
          <w:rFonts w:ascii="Times New Roman" w:hAnsi="Times New Roman" w:cs="Times New Roman"/>
          <w:sz w:val="28"/>
          <w:szCs w:val="28"/>
        </w:rPr>
        <w:t>к</w:t>
      </w:r>
      <w:r w:rsidRPr="00CB599D">
        <w:rPr>
          <w:rFonts w:ascii="Times New Roman" w:hAnsi="Times New Roman" w:cs="Times New Roman"/>
          <w:sz w:val="28"/>
          <w:szCs w:val="28"/>
        </w:rPr>
        <w:t xml:space="preserve">ва: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Финпресс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2007. - 415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Мозер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Клаус. Психология маркетинга и рекламы. - Харьков: Гуманита</w:t>
      </w:r>
      <w:r w:rsidRPr="00CB599D">
        <w:rPr>
          <w:rFonts w:ascii="Times New Roman" w:hAnsi="Times New Roman" w:cs="Times New Roman"/>
          <w:sz w:val="28"/>
          <w:szCs w:val="28"/>
        </w:rPr>
        <w:t>р</w:t>
      </w:r>
      <w:r w:rsidRPr="00CB599D">
        <w:rPr>
          <w:rFonts w:ascii="Times New Roman" w:hAnsi="Times New Roman" w:cs="Times New Roman"/>
          <w:sz w:val="28"/>
          <w:szCs w:val="28"/>
        </w:rPr>
        <w:t>ный центр, 2004. - 378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6. Основы рекламы: учебник для вузов по специальности «Реклама» /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Мудров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А.Н. - Москва: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2005. - 318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7. Основы рекламы: конспект лекций / Медведева С.А., Левкина Е.В., Татарн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ков Е.А., Приходько А.В., Абрамов Ф.Ф. - Ростов-на-Дону: Феникс, 2005. - 220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8. Паблик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или стратегия доверия: Пер. с фр. / Ф.А.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Буари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 – М.: ИМИДЖ-Контакт; М.: ИНФРА-М, 2001. – 177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9. Пименов П.А. Основы рекламы: учебное пособие для вузов по специальн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 xml:space="preserve">сти «Реклама». - Москва: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2006. - 399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10. Психология дизайна и рекламы: секреты PR-технологии / Сост. Сидоров С.А. - Минск: Современная школа, 2007. - 254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11. Разработка и технологии производства рекламного продукта: учебник для вузов по специальности «Реклама» / Дмитриева Л.М., Анашкина Н.А.,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lastRenderedPageBreak/>
        <w:t>Бе</w:t>
      </w:r>
      <w:r w:rsidRPr="00CB599D">
        <w:rPr>
          <w:rFonts w:ascii="Times New Roman" w:hAnsi="Times New Roman" w:cs="Times New Roman"/>
          <w:sz w:val="28"/>
          <w:szCs w:val="28"/>
        </w:rPr>
        <w:t>р</w:t>
      </w:r>
      <w:r w:rsidRPr="00CB599D">
        <w:rPr>
          <w:rFonts w:ascii="Times New Roman" w:hAnsi="Times New Roman" w:cs="Times New Roman"/>
          <w:sz w:val="28"/>
          <w:szCs w:val="28"/>
        </w:rPr>
        <w:t>надская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Ю.С.,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Литунов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С.Н., Сысуев И.А., Ткаченко Н.В., Щеглов С.А.; под ред. Дмитриевой Л.М. - Москва: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2006. - 638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12. Реклама: Энциклопедия для всех / А. Миллер. - М.: ООО «Вершина» 2003. - 252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13. Реклама для всех / Авт.-сост. Васильева Н.Б. - Мн.: ТЕСЕЙ, 2003. - 223 с. 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14. Реклама: Учебник / Ю.А.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Сулягин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и В.В. Петров. - СПб.: Издательство М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хайлова В.А., 2003. - 382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15. Реклама и продвижение товаров: Пер. с англ. / Д.Р.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Росситер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Л.Перси. – СПб.: Питер, 2000. – 651 с.</w:t>
      </w:r>
      <w:r w:rsidRPr="00CB599D">
        <w:rPr>
          <w:rFonts w:ascii="Times New Roman" w:hAnsi="Times New Roman" w:cs="Times New Roman"/>
          <w:sz w:val="28"/>
          <w:szCs w:val="28"/>
        </w:rPr>
        <w:tab/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16. Рекламная деятельность газет и журналов: Практическое пособие / А.Н.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Н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зайкин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РИП-холдинг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2002. - 205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17. Рекламная деятельность: организация, планирование, оценка эффективн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 xml:space="preserve">сти. Учебное пособие / Пономарева А.М. - М.; Ростов-на-Дону: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2004. - 238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Ромат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Е.В. Реклама: учебное пособие для экономических вузов. - СПб: П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тер, 2008. - 207 с.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19. Секреты создания рекламных материалов, или Неписаные правила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копира</w:t>
      </w:r>
      <w:r w:rsidRPr="00CB599D">
        <w:rPr>
          <w:rFonts w:ascii="Times New Roman" w:hAnsi="Times New Roman" w:cs="Times New Roman"/>
          <w:sz w:val="28"/>
          <w:szCs w:val="28"/>
        </w:rPr>
        <w:t>й</w:t>
      </w:r>
      <w:r w:rsidRPr="00CB599D">
        <w:rPr>
          <w:rFonts w:ascii="Times New Roman" w:hAnsi="Times New Roman" w:cs="Times New Roman"/>
          <w:sz w:val="28"/>
          <w:szCs w:val="28"/>
        </w:rPr>
        <w:t>тинга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Геттинс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Доминик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. - Москва: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2007. - 188 с.</w:t>
      </w:r>
    </w:p>
    <w:p w:rsidR="00CB599D" w:rsidRPr="00CB599D" w:rsidRDefault="00CB599D" w:rsidP="00CB599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20. Шнейдеров В.С. Фотография, реклама, дизайн на компьютере. – СПб.: П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 xml:space="preserve">тер, 2006. – 350 с.: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ил.+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CD-ROM.</w:t>
      </w:r>
    </w:p>
    <w:p w:rsidR="00CB599D" w:rsidRPr="00CB599D" w:rsidRDefault="00CB599D" w:rsidP="00CB599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Шуванов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В.И. Психология рекламы: учебное пособие для вузов по спец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альности «Реклама». - Ростов-на-Дону: Феникс, 2005. - 315 с.</w:t>
      </w:r>
    </w:p>
    <w:p w:rsidR="00CB599D" w:rsidRPr="00CB599D" w:rsidRDefault="00CB599D" w:rsidP="00CB599D">
      <w:pPr>
        <w:pStyle w:val="a6"/>
        <w:spacing w:line="240" w:lineRule="auto"/>
        <w:ind w:left="284" w:hanging="284"/>
        <w:rPr>
          <w:sz w:val="28"/>
          <w:szCs w:val="28"/>
        </w:rPr>
      </w:pPr>
      <w:r w:rsidRPr="00CB599D">
        <w:rPr>
          <w:sz w:val="28"/>
          <w:szCs w:val="28"/>
        </w:rPr>
        <w:t xml:space="preserve">22. </w:t>
      </w:r>
      <w:proofErr w:type="spellStart"/>
      <w:r w:rsidRPr="00CB599D">
        <w:rPr>
          <w:sz w:val="28"/>
          <w:szCs w:val="28"/>
        </w:rPr>
        <w:t>Яцюк</w:t>
      </w:r>
      <w:proofErr w:type="spellEnd"/>
      <w:r w:rsidRPr="00CB599D">
        <w:rPr>
          <w:sz w:val="28"/>
          <w:szCs w:val="28"/>
        </w:rPr>
        <w:t xml:space="preserve"> О.Г., Романычева Э.Т. Компьютерные технологии в дизайне. Эффе</w:t>
      </w:r>
      <w:r w:rsidRPr="00CB599D">
        <w:rPr>
          <w:sz w:val="28"/>
          <w:szCs w:val="28"/>
        </w:rPr>
        <w:t>к</w:t>
      </w:r>
      <w:r w:rsidRPr="00CB599D">
        <w:rPr>
          <w:sz w:val="28"/>
          <w:szCs w:val="28"/>
        </w:rPr>
        <w:t xml:space="preserve">тивная реклама. - СПб.: </w:t>
      </w:r>
      <w:proofErr w:type="spellStart"/>
      <w:r w:rsidRPr="00CB599D">
        <w:rPr>
          <w:sz w:val="28"/>
          <w:szCs w:val="28"/>
        </w:rPr>
        <w:t>БХВ-Петербург</w:t>
      </w:r>
      <w:proofErr w:type="spellEnd"/>
      <w:r w:rsidRPr="00CB599D">
        <w:rPr>
          <w:sz w:val="28"/>
          <w:szCs w:val="28"/>
        </w:rPr>
        <w:t>, 2001. – 432 с.: ил.</w:t>
      </w:r>
    </w:p>
    <w:p w:rsidR="00CB599D" w:rsidRPr="00CB599D" w:rsidRDefault="00CB599D" w:rsidP="00CB599D">
      <w:pPr>
        <w:pStyle w:val="a4"/>
        <w:keepLines/>
        <w:suppressLineNumbers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B599D">
        <w:rPr>
          <w:rFonts w:ascii="Times New Roman" w:hAnsi="Times New Roman"/>
          <w:b/>
          <w:sz w:val="28"/>
          <w:szCs w:val="28"/>
        </w:rPr>
        <w:t xml:space="preserve"> 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Дополнительная  литература</w:t>
      </w:r>
    </w:p>
    <w:p w:rsidR="00CB599D" w:rsidRPr="00CB599D" w:rsidRDefault="00CB599D" w:rsidP="00CB599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1. Разработка и технологии производства рекламного продукта: учебник для вузов по специальности «Реклама» / Дмитриева Л.М., Анашкина Н.А.,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Берна</w:t>
      </w:r>
      <w:r w:rsidRPr="00CB599D">
        <w:rPr>
          <w:rFonts w:ascii="Times New Roman" w:hAnsi="Times New Roman" w:cs="Times New Roman"/>
          <w:sz w:val="28"/>
          <w:szCs w:val="28"/>
        </w:rPr>
        <w:t>д</w:t>
      </w:r>
      <w:r w:rsidRPr="00CB599D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Ю.С.,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Литунов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С.Н., Сысуев И.А., Ткаченко Н.В., Щеглов С.А.; под ред. Дмитриевой Л.М. - Москва: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, 2006. - 638 с.</w:t>
      </w:r>
    </w:p>
    <w:p w:rsidR="00CB599D" w:rsidRPr="00CB599D" w:rsidRDefault="00CB599D" w:rsidP="00CB599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 xml:space="preserve">2. Рекламные технологии Беларуси-2006: справочное издание / сост.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Карабл</w:t>
      </w:r>
      <w:r w:rsidRPr="00CB599D">
        <w:rPr>
          <w:rFonts w:ascii="Times New Roman" w:hAnsi="Times New Roman" w:cs="Times New Roman"/>
          <w:sz w:val="28"/>
          <w:szCs w:val="28"/>
        </w:rPr>
        <w:t>и</w:t>
      </w:r>
      <w:r w:rsidRPr="00CB599D">
        <w:rPr>
          <w:rFonts w:ascii="Times New Roman" w:hAnsi="Times New Roman" w:cs="Times New Roman"/>
          <w:sz w:val="28"/>
          <w:szCs w:val="28"/>
        </w:rPr>
        <w:t>ков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А. И., Забелина Т.А.,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Летко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А.В. - Минск: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Мэджик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Бук, 2006. - 309 с.</w:t>
      </w: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  <w:r w:rsidRPr="00CB599D">
        <w:rPr>
          <w:b/>
          <w:sz w:val="28"/>
          <w:szCs w:val="28"/>
        </w:rPr>
        <w:t>Примерный перечень тем лабораторных работ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1. Работа с выделениями в программе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2. Основы работы со слоями в программе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3. Ретуширование и восстановление.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4. Маски и Каналы.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5. Рисование и редактирование.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6. Работа с фильтрами. Декоративные фильтры.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7. Специальные эффекты. Свечение.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8. Эффект освещения, отражение объектов.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9. Основы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фотокоррекции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10. Введение в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11. Блок инструментов.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12. Цветовые палитры.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13. Слои. Текстовые и графические стили.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14. Рисование линий и фигур.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15. Перо и кривые Безье.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16. Типы текста. Ввод и операции оформления текста.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17. Заливка и обводка. Создание эффектов.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18. Работа с цветовыми моделями.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19. Преобразование цветовых форматов.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20. Регулировка прозрачности.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21. Тоновая и цветовая коррекция.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22. Импортированная графика.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 xml:space="preserve">23. Интерфейс программы </w:t>
      </w:r>
      <w:r w:rsidRPr="00CB599D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r w:rsidRPr="00CB599D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CB599D">
        <w:rPr>
          <w:rFonts w:ascii="Times New Roman" w:hAnsi="Times New Roman" w:cs="Times New Roman"/>
          <w:sz w:val="28"/>
          <w:szCs w:val="28"/>
        </w:rPr>
        <w:t>. Понятие слайда.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24. Основные команды для работы со слайдом.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25. Звуковой ряд в презентации.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26. Использование видеоряда в презентации.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Примерное содержание курсовой работы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(для специальности 1-52 04 01 «Производство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экспозиционно-рекламных об</w:t>
      </w:r>
      <w:r w:rsidRPr="00CB599D">
        <w:rPr>
          <w:rFonts w:ascii="Times New Roman" w:hAnsi="Times New Roman" w:cs="Times New Roman"/>
          <w:b/>
          <w:sz w:val="28"/>
          <w:szCs w:val="28"/>
        </w:rPr>
        <w:t>ъ</w:t>
      </w:r>
      <w:r w:rsidRPr="00CB599D">
        <w:rPr>
          <w:rFonts w:ascii="Times New Roman" w:hAnsi="Times New Roman" w:cs="Times New Roman"/>
          <w:b/>
          <w:sz w:val="28"/>
          <w:szCs w:val="28"/>
        </w:rPr>
        <w:t>ектов»)</w:t>
      </w:r>
    </w:p>
    <w:p w:rsidR="00CB599D" w:rsidRPr="00CB599D" w:rsidRDefault="00CB599D" w:rsidP="00CB599D">
      <w:pPr>
        <w:pStyle w:val="a4"/>
        <w:keepLines/>
        <w:suppressLineNumbers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CB599D">
        <w:rPr>
          <w:rFonts w:ascii="Times New Roman" w:hAnsi="Times New Roman"/>
          <w:sz w:val="28"/>
          <w:szCs w:val="28"/>
        </w:rPr>
        <w:t>Цель курсовой работы – закрепить и систематизировать полученные студентами знания при изучении дисциплины «</w:t>
      </w:r>
      <w:proofErr w:type="spellStart"/>
      <w:r w:rsidRPr="00CB599D">
        <w:rPr>
          <w:rFonts w:ascii="Times New Roman" w:hAnsi="Times New Roman"/>
          <w:sz w:val="28"/>
          <w:szCs w:val="28"/>
        </w:rPr>
        <w:t>Рекламоведение</w:t>
      </w:r>
      <w:proofErr w:type="spellEnd"/>
      <w:r w:rsidRPr="00CB599D">
        <w:rPr>
          <w:rFonts w:ascii="Times New Roman" w:hAnsi="Times New Roman"/>
          <w:sz w:val="28"/>
          <w:szCs w:val="28"/>
        </w:rPr>
        <w:t>». Разработке подлежат следующие вопросы:</w:t>
      </w:r>
    </w:p>
    <w:p w:rsidR="00CB599D" w:rsidRPr="00CB599D" w:rsidRDefault="00CB599D" w:rsidP="00CB599D">
      <w:pPr>
        <w:pStyle w:val="a6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  <w:r w:rsidRPr="00CB599D">
        <w:rPr>
          <w:b/>
          <w:bCs/>
          <w:sz w:val="28"/>
          <w:szCs w:val="28"/>
        </w:rPr>
        <w:t>Определение позиции предприятия.</w:t>
      </w:r>
    </w:p>
    <w:p w:rsidR="00CB599D" w:rsidRPr="00CB599D" w:rsidRDefault="00CB599D" w:rsidP="00CB599D">
      <w:pPr>
        <w:pStyle w:val="a6"/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Определение ключевого преимущества.</w:t>
      </w:r>
    </w:p>
    <w:p w:rsidR="00CB599D" w:rsidRPr="00CB599D" w:rsidRDefault="00CB599D" w:rsidP="00CB599D">
      <w:pPr>
        <w:pStyle w:val="a6"/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Описание целевого рынка.</w:t>
      </w:r>
    </w:p>
    <w:p w:rsidR="00CB599D" w:rsidRPr="00CB599D" w:rsidRDefault="00CB599D" w:rsidP="00CB599D">
      <w:pPr>
        <w:pStyle w:val="a6"/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Характеристика конкурентов.</w:t>
      </w:r>
    </w:p>
    <w:p w:rsidR="00CB599D" w:rsidRPr="00CB599D" w:rsidRDefault="00CB599D" w:rsidP="00CB599D">
      <w:pPr>
        <w:pStyle w:val="a6"/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Формулировка позиции.</w:t>
      </w:r>
    </w:p>
    <w:p w:rsidR="00CB599D" w:rsidRPr="00CB599D" w:rsidRDefault="00CB599D" w:rsidP="00CB599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bCs/>
          <w:sz w:val="28"/>
          <w:szCs w:val="28"/>
        </w:rPr>
        <w:t>Выбор носителей рекламы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Описание возможных носителей.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Разработка графика использования средств массовой информ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ции.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Составление рекламного бюджета.</w:t>
      </w:r>
    </w:p>
    <w:p w:rsidR="00CB599D" w:rsidRPr="00CB599D" w:rsidRDefault="00CB599D" w:rsidP="00CB599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bCs/>
          <w:sz w:val="28"/>
          <w:szCs w:val="28"/>
        </w:rPr>
        <w:t>Создание образа тождественной организации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Графический знак (с использованием программы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).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Словесный логотип (с использованием программы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).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Рекламный девиз.</w:t>
      </w:r>
    </w:p>
    <w:p w:rsidR="00CB599D" w:rsidRPr="00CB599D" w:rsidRDefault="00CB599D" w:rsidP="00CB599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bCs/>
          <w:sz w:val="28"/>
          <w:szCs w:val="28"/>
        </w:rPr>
        <w:t>Создание рекламной продукции.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Разработка текста рекламного сообщения.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Разработка оригинал-макета рекламного листка, плаката, буклета (с и</w:t>
      </w:r>
      <w:r w:rsidRPr="00CB599D">
        <w:rPr>
          <w:rFonts w:ascii="Times New Roman" w:hAnsi="Times New Roman" w:cs="Times New Roman"/>
          <w:sz w:val="28"/>
          <w:szCs w:val="28"/>
        </w:rPr>
        <w:t>с</w:t>
      </w:r>
      <w:r w:rsidRPr="00CB599D">
        <w:rPr>
          <w:rFonts w:ascii="Times New Roman" w:hAnsi="Times New Roman" w:cs="Times New Roman"/>
          <w:sz w:val="28"/>
          <w:szCs w:val="28"/>
        </w:rPr>
        <w:t xml:space="preserve">пользованием программы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).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 xml:space="preserve">Написание сценария рекламного радио и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телеролика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99D">
        <w:rPr>
          <w:rFonts w:ascii="Times New Roman" w:hAnsi="Times New Roman" w:cs="Times New Roman"/>
          <w:b/>
          <w:bCs/>
          <w:sz w:val="28"/>
          <w:szCs w:val="28"/>
        </w:rPr>
        <w:t>Использование средств косвенной рекламы.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Подготовка информационного сообщения.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Создание информационного пакета для прессы.</w:t>
      </w:r>
    </w:p>
    <w:p w:rsidR="00CB599D" w:rsidRPr="00CB599D" w:rsidRDefault="00CB599D" w:rsidP="00CB599D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Разработка плана мероприятий в рамках косвенной рекламы.</w:t>
      </w: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  <w:r w:rsidRPr="00CB599D">
        <w:rPr>
          <w:b/>
          <w:sz w:val="28"/>
          <w:szCs w:val="28"/>
        </w:rPr>
        <w:t>Примерная тематика рефератов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1. История рекламы.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2. Типология рекламы.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3. Цели рекламы.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 xml:space="preserve">4. Принципы рекламы. 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5. Методы определения стереотипов клие</w:t>
      </w:r>
      <w:r w:rsidRPr="00CB599D">
        <w:rPr>
          <w:rFonts w:ascii="Times New Roman" w:hAnsi="Times New Roman" w:cs="Times New Roman"/>
          <w:bCs/>
          <w:sz w:val="28"/>
          <w:szCs w:val="28"/>
        </w:rPr>
        <w:t>н</w:t>
      </w:r>
      <w:r w:rsidRPr="00CB599D">
        <w:rPr>
          <w:rFonts w:ascii="Times New Roman" w:hAnsi="Times New Roman" w:cs="Times New Roman"/>
          <w:bCs/>
          <w:sz w:val="28"/>
          <w:szCs w:val="28"/>
        </w:rPr>
        <w:t>тов.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6. Композиции прямой и косвенной рекламы.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7. Приемы возвышения и снижения имиджа ре</w:t>
      </w:r>
      <w:r w:rsidRPr="00CB599D">
        <w:rPr>
          <w:rFonts w:ascii="Times New Roman" w:hAnsi="Times New Roman" w:cs="Times New Roman"/>
          <w:bCs/>
          <w:sz w:val="28"/>
          <w:szCs w:val="28"/>
        </w:rPr>
        <w:t>к</w:t>
      </w:r>
      <w:r w:rsidRPr="00CB599D">
        <w:rPr>
          <w:rFonts w:ascii="Times New Roman" w:hAnsi="Times New Roman" w:cs="Times New Roman"/>
          <w:bCs/>
          <w:sz w:val="28"/>
          <w:szCs w:val="28"/>
        </w:rPr>
        <w:t>ламного объекта.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8. Отстройка от конкурентов.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 xml:space="preserve">9. </w:t>
      </w:r>
      <w:proofErr w:type="spellStart"/>
      <w:r w:rsidRPr="00CB599D">
        <w:rPr>
          <w:rFonts w:ascii="Times New Roman" w:hAnsi="Times New Roman" w:cs="Times New Roman"/>
          <w:bCs/>
          <w:sz w:val="28"/>
          <w:szCs w:val="28"/>
        </w:rPr>
        <w:t>Контрреклама</w:t>
      </w:r>
      <w:proofErr w:type="spellEnd"/>
      <w:r w:rsidRPr="00CB599D">
        <w:rPr>
          <w:rFonts w:ascii="Times New Roman" w:hAnsi="Times New Roman" w:cs="Times New Roman"/>
          <w:bCs/>
          <w:sz w:val="28"/>
          <w:szCs w:val="28"/>
        </w:rPr>
        <w:t>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10. Организация и проведение ре</w:t>
      </w:r>
      <w:r w:rsidRPr="00CB599D">
        <w:rPr>
          <w:rFonts w:ascii="Times New Roman" w:hAnsi="Times New Roman" w:cs="Times New Roman"/>
          <w:bCs/>
          <w:sz w:val="28"/>
          <w:szCs w:val="28"/>
        </w:rPr>
        <w:t>к</w:t>
      </w:r>
      <w:r w:rsidRPr="00CB599D">
        <w:rPr>
          <w:rFonts w:ascii="Times New Roman" w:hAnsi="Times New Roman" w:cs="Times New Roman"/>
          <w:bCs/>
          <w:sz w:val="28"/>
          <w:szCs w:val="28"/>
        </w:rPr>
        <w:t>ламной кампании.</w:t>
      </w:r>
    </w:p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Pr="00CB599D">
        <w:rPr>
          <w:rFonts w:ascii="Times New Roman" w:hAnsi="Times New Roman" w:cs="Times New Roman"/>
          <w:bCs/>
          <w:sz w:val="28"/>
          <w:szCs w:val="28"/>
          <w:lang w:val="en-US"/>
        </w:rPr>
        <w:t>Public</w:t>
      </w:r>
      <w:r w:rsidRPr="00CB59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99D">
        <w:rPr>
          <w:rFonts w:ascii="Times New Roman" w:hAnsi="Times New Roman" w:cs="Times New Roman"/>
          <w:bCs/>
          <w:sz w:val="28"/>
          <w:szCs w:val="28"/>
          <w:lang w:val="en-US"/>
        </w:rPr>
        <w:t>Relations</w:t>
      </w:r>
      <w:r w:rsidRPr="00CB599D">
        <w:rPr>
          <w:rFonts w:ascii="Times New Roman" w:hAnsi="Times New Roman" w:cs="Times New Roman"/>
          <w:bCs/>
          <w:sz w:val="28"/>
          <w:szCs w:val="28"/>
        </w:rPr>
        <w:t xml:space="preserve"> как составляющая рекламной кампании.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12. Определение позиции фирмы в рекламной кампании.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13. Рекламный текст.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14. Создание результативных рекламных проду</w:t>
      </w:r>
      <w:r w:rsidRPr="00CB599D">
        <w:rPr>
          <w:rFonts w:ascii="Times New Roman" w:hAnsi="Times New Roman" w:cs="Times New Roman"/>
          <w:bCs/>
          <w:sz w:val="28"/>
          <w:szCs w:val="28"/>
        </w:rPr>
        <w:t>к</w:t>
      </w:r>
      <w:r w:rsidRPr="00CB599D">
        <w:rPr>
          <w:rFonts w:ascii="Times New Roman" w:hAnsi="Times New Roman" w:cs="Times New Roman"/>
          <w:bCs/>
          <w:sz w:val="28"/>
          <w:szCs w:val="28"/>
        </w:rPr>
        <w:t>тов.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15. Фирменный стиль и его составляющие.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16. Торговая марка и логотип.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17. Рекламные агентства.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18. Почтовая реклама.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19. Газетная и журнальная реклама.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20. Печатная и фотореклама.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lastRenderedPageBreak/>
        <w:t>21. Наружная реклама.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22. Выставки и презентации.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23. Реклама на радио.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24. Кинореклама и реклама на телевидении.</w:t>
      </w:r>
    </w:p>
    <w:p w:rsidR="00CB599D" w:rsidRPr="00CB599D" w:rsidRDefault="00CB599D" w:rsidP="00CB599D">
      <w:pPr>
        <w:rPr>
          <w:rFonts w:ascii="Times New Roman" w:hAnsi="Times New Roman" w:cs="Times New Roman"/>
          <w:bCs/>
          <w:sz w:val="28"/>
          <w:szCs w:val="28"/>
        </w:rPr>
      </w:pPr>
      <w:r w:rsidRPr="00CB599D">
        <w:rPr>
          <w:rFonts w:ascii="Times New Roman" w:hAnsi="Times New Roman" w:cs="Times New Roman"/>
          <w:bCs/>
          <w:sz w:val="28"/>
          <w:szCs w:val="28"/>
        </w:rPr>
        <w:t>25. Интернет-реклама.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b/>
          <w:sz w:val="28"/>
          <w:szCs w:val="28"/>
        </w:rPr>
        <w:t>Примерный перечень контрольных вопросов</w:t>
      </w: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  <w:r w:rsidRPr="00CB599D">
        <w:rPr>
          <w:b/>
          <w:sz w:val="28"/>
          <w:szCs w:val="28"/>
        </w:rPr>
        <w:t>и заданий для самостоятел</w:t>
      </w:r>
      <w:r w:rsidRPr="00CB599D">
        <w:rPr>
          <w:b/>
          <w:sz w:val="28"/>
          <w:szCs w:val="28"/>
        </w:rPr>
        <w:t>ь</w:t>
      </w:r>
      <w:r w:rsidRPr="00CB599D">
        <w:rPr>
          <w:b/>
          <w:sz w:val="28"/>
          <w:szCs w:val="28"/>
        </w:rPr>
        <w:t>ной работы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1. Определение и классификация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2. Роль рекламы в экономике и общественной жизни.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3. История развития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4. Реклама как средство передачи информации.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5. Образовательный аспект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6. Общественная критика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7. Правительственное регулирование рекламной деятельн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сти.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8. Задача маркетинга и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9. Выбор рынка и определение его места и размеров.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10. Позиционирование продукта на рынке.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11. Жизненный цикл продукта.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12. Реклама и продвижение товара.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13. Внешние факторы влияния на поведение потребителя.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14. Малобюджетные методы анализа рынка.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15. Телефонные опросы и письменные анкеты.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16. Маркетинговые тесты.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17. Дискуссионные группы.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18. Исследования рынка.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>19. Основные принципы позиционирования.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20. Влияние позиции на выбор способа рекламирования.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21. План проведения рекламной компании.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22. Выбор фирменного стиля.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23. Создание и изменение логотипа фирмы.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24. Правила создания логотипа.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25. Графические знаки.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26. Разработка знаков тожд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ственности фирмы.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27. Состав рекламного текста.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28. Создание рекламного девиза.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29. Правила создания результативных рекламных текстов.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30. Общие недостатки рекламных текстов.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31. Визуальные средства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32. Графическое оформление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33. Технология создания рекламных продуктов: эскиз, макет, оригинал.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34. Компьютерный дизайн и верс</w:t>
      </w:r>
      <w:r w:rsidRPr="00CB599D">
        <w:rPr>
          <w:rFonts w:ascii="Times New Roman" w:hAnsi="Times New Roman" w:cs="Times New Roman"/>
          <w:sz w:val="28"/>
          <w:szCs w:val="28"/>
        </w:rPr>
        <w:t>т</w:t>
      </w:r>
      <w:r w:rsidRPr="00CB599D">
        <w:rPr>
          <w:rFonts w:ascii="Times New Roman" w:hAnsi="Times New Roman" w:cs="Times New Roman"/>
          <w:sz w:val="28"/>
          <w:szCs w:val="28"/>
        </w:rPr>
        <w:t>ка.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35. Планирование печатного производства. Типография.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36. Классы шрифтов. Группы шрифтов. Семейства шрифтов.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37. Структура и единицы измерения шрифта.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38. Использование специальных шрифтов, начертания, выдел</w:t>
      </w:r>
      <w:r w:rsidRPr="00CB599D">
        <w:rPr>
          <w:rFonts w:ascii="Times New Roman" w:hAnsi="Times New Roman" w:cs="Times New Roman"/>
          <w:sz w:val="28"/>
          <w:szCs w:val="28"/>
        </w:rPr>
        <w:t>е</w:t>
      </w:r>
      <w:r w:rsidRPr="00CB599D">
        <w:rPr>
          <w:rFonts w:ascii="Times New Roman" w:hAnsi="Times New Roman" w:cs="Times New Roman"/>
          <w:sz w:val="28"/>
          <w:szCs w:val="28"/>
        </w:rPr>
        <w:t>ния.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39. Выбор способа печатного исполнения.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40. Способы типографского набора.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41. Покупка рекламной площади в журналах, газетах.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42. Подготовка объявлений для журналов, газет.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43. Разработка иллюстраций. Цветовое воздействие на человека.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>44. Достоинства и недостатки почтовой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45. Результати</w:t>
      </w:r>
      <w:r w:rsidRPr="00CB599D">
        <w:rPr>
          <w:rFonts w:ascii="Times New Roman" w:hAnsi="Times New Roman" w:cs="Times New Roman"/>
          <w:sz w:val="28"/>
          <w:szCs w:val="28"/>
        </w:rPr>
        <w:t>в</w:t>
      </w:r>
      <w:r w:rsidRPr="00CB599D">
        <w:rPr>
          <w:rFonts w:ascii="Times New Roman" w:hAnsi="Times New Roman" w:cs="Times New Roman"/>
          <w:sz w:val="28"/>
          <w:szCs w:val="28"/>
        </w:rPr>
        <w:t>ность почтовой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46. Типы телерекламы.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47. Распределение эфирн</w:t>
      </w:r>
      <w:r w:rsidRPr="00CB599D">
        <w:rPr>
          <w:rFonts w:ascii="Times New Roman" w:hAnsi="Times New Roman" w:cs="Times New Roman"/>
          <w:sz w:val="28"/>
          <w:szCs w:val="28"/>
        </w:rPr>
        <w:t>о</w:t>
      </w:r>
      <w:r w:rsidRPr="00CB599D">
        <w:rPr>
          <w:rFonts w:ascii="Times New Roman" w:hAnsi="Times New Roman" w:cs="Times New Roman"/>
          <w:sz w:val="28"/>
          <w:szCs w:val="28"/>
        </w:rPr>
        <w:t>го времени на телевидении и его приобретение.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48. Продолжительность рекламного ролика. Частота передачи телерекл</w:t>
      </w:r>
      <w:r w:rsidRPr="00CB599D">
        <w:rPr>
          <w:rFonts w:ascii="Times New Roman" w:hAnsi="Times New Roman" w:cs="Times New Roman"/>
          <w:sz w:val="28"/>
          <w:szCs w:val="28"/>
        </w:rPr>
        <w:t>а</w:t>
      </w:r>
      <w:r w:rsidRPr="00CB599D">
        <w:rPr>
          <w:rFonts w:ascii="Times New Roman" w:hAnsi="Times New Roman" w:cs="Times New Roman"/>
          <w:sz w:val="28"/>
          <w:szCs w:val="28"/>
        </w:rPr>
        <w:t>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49. Измерение целевой аудитории телеканалов.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50. Методы анимации.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51. Процесс производства телерекламы.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52. Создание радиорекламы.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53. Основы создания сценария радиорекламы.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54. Типы радиорекламы.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55. Процесс производства радиорекламы.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56. Достоинства и недостатки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Интернет-рекламы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57. Размещение рекламы в Интернете. Стоимость рекламы в Инте</w:t>
      </w:r>
      <w:r w:rsidRPr="00CB599D">
        <w:rPr>
          <w:rFonts w:ascii="Times New Roman" w:hAnsi="Times New Roman" w:cs="Times New Roman"/>
          <w:sz w:val="28"/>
          <w:szCs w:val="28"/>
        </w:rPr>
        <w:t>р</w:t>
      </w:r>
      <w:r w:rsidRPr="00CB599D">
        <w:rPr>
          <w:rFonts w:ascii="Times New Roman" w:hAnsi="Times New Roman" w:cs="Times New Roman"/>
          <w:sz w:val="28"/>
          <w:szCs w:val="28"/>
        </w:rPr>
        <w:t>нете.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58. Выбор рекламных средств и составление графика.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59. Принципы построения рекламного бюджета.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60. Использование услуг рекла</w:t>
      </w:r>
      <w:r w:rsidRPr="00CB599D">
        <w:rPr>
          <w:rFonts w:ascii="Times New Roman" w:hAnsi="Times New Roman" w:cs="Times New Roman"/>
          <w:sz w:val="28"/>
          <w:szCs w:val="28"/>
        </w:rPr>
        <w:t>м</w:t>
      </w:r>
      <w:r w:rsidRPr="00CB599D">
        <w:rPr>
          <w:rFonts w:ascii="Times New Roman" w:hAnsi="Times New Roman" w:cs="Times New Roman"/>
          <w:sz w:val="28"/>
          <w:szCs w:val="28"/>
        </w:rPr>
        <w:t>ных агентств.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61. Преимущества и недостатки наружной рекламы.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62. Виды наружной рекламы. Щиты с плакатами. Рисованные стенды.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63. Реклама на средствах транспорта. Раскраска доставочных машин.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64. Достоинства и недостатки выставок и презентаций.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>65. Проведение выставок и презентаций, их результати</w:t>
      </w:r>
      <w:r w:rsidRPr="00CB599D">
        <w:rPr>
          <w:rFonts w:ascii="Times New Roman" w:hAnsi="Times New Roman" w:cs="Times New Roman"/>
          <w:sz w:val="28"/>
          <w:szCs w:val="28"/>
        </w:rPr>
        <w:t>в</w:t>
      </w:r>
      <w:r w:rsidRPr="00CB599D">
        <w:rPr>
          <w:rFonts w:ascii="Times New Roman" w:hAnsi="Times New Roman" w:cs="Times New Roman"/>
          <w:sz w:val="28"/>
          <w:szCs w:val="28"/>
        </w:rPr>
        <w:t>ность.</w:t>
      </w: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  <w:r w:rsidRPr="00CB599D">
        <w:rPr>
          <w:b/>
          <w:sz w:val="28"/>
          <w:szCs w:val="28"/>
        </w:rPr>
        <w:t xml:space="preserve">Компьютерные программы, </w:t>
      </w:r>
      <w:r w:rsidRPr="00CB599D">
        <w:rPr>
          <w:b/>
          <w:sz w:val="28"/>
          <w:szCs w:val="28"/>
        </w:rPr>
        <w:br/>
        <w:t>электронные учебно-методические пособия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1. Компьютерная программа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t xml:space="preserve">2. Компьютерная программа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both"/>
        <w:rPr>
          <w:rFonts w:ascii="Times New Roman" w:hAnsi="Times New Roman" w:cs="Times New Roman"/>
          <w:sz w:val="28"/>
          <w:szCs w:val="28"/>
        </w:rPr>
      </w:pPr>
      <w:r w:rsidRPr="00CB599D">
        <w:rPr>
          <w:rFonts w:ascii="Times New Roman" w:hAnsi="Times New Roman" w:cs="Times New Roman"/>
          <w:sz w:val="28"/>
          <w:szCs w:val="28"/>
        </w:rPr>
        <w:lastRenderedPageBreak/>
        <w:t xml:space="preserve">3. Компьютерная программа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99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CB599D">
        <w:rPr>
          <w:rFonts w:ascii="Times New Roman" w:hAnsi="Times New Roman" w:cs="Times New Roman"/>
          <w:sz w:val="28"/>
          <w:szCs w:val="28"/>
        </w:rPr>
        <w:t>.</w:t>
      </w:r>
    </w:p>
    <w:p w:rsidR="00CB599D" w:rsidRPr="00CB599D" w:rsidRDefault="00CB599D" w:rsidP="00CB5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  <w:r w:rsidRPr="00CB599D">
        <w:rPr>
          <w:sz w:val="28"/>
          <w:szCs w:val="28"/>
        </w:rPr>
        <w:br w:type="page"/>
      </w:r>
      <w:r w:rsidRPr="00CB599D">
        <w:rPr>
          <w:b/>
          <w:sz w:val="28"/>
          <w:szCs w:val="28"/>
        </w:rPr>
        <w:lastRenderedPageBreak/>
        <w:t>Средства диагностики</w:t>
      </w:r>
    </w:p>
    <w:p w:rsidR="00CB599D" w:rsidRPr="00CB599D" w:rsidRDefault="00CB599D" w:rsidP="00CB599D">
      <w:pPr>
        <w:pStyle w:val="a8"/>
        <w:tabs>
          <w:tab w:val="clear" w:pos="4677"/>
        </w:tabs>
        <w:ind w:firstLine="54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Оценка уровня знаний студента производится по десятибалльной шкале.</w:t>
      </w:r>
    </w:p>
    <w:p w:rsidR="00CB599D" w:rsidRPr="00CB599D" w:rsidRDefault="00CB599D" w:rsidP="00CB599D">
      <w:pPr>
        <w:pStyle w:val="a8"/>
        <w:tabs>
          <w:tab w:val="clear" w:pos="4677"/>
        </w:tabs>
        <w:ind w:firstLine="546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Для оценки достижений студента рекомендуется использовать следующий диагностический инструментарий: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проведение текущих контрольных работ (заданий) по отдельным темам;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защита выполненных на лабораторных занятиях индивидуальных зад</w:t>
      </w:r>
      <w:r w:rsidRPr="00CB599D">
        <w:rPr>
          <w:sz w:val="28"/>
          <w:szCs w:val="28"/>
        </w:rPr>
        <w:t>а</w:t>
      </w:r>
      <w:r w:rsidRPr="00CB599D">
        <w:rPr>
          <w:sz w:val="28"/>
          <w:szCs w:val="28"/>
        </w:rPr>
        <w:t>ний;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защита выполненных в рамках управляемой самостоятельной работы инд</w:t>
      </w:r>
      <w:r w:rsidRPr="00CB599D">
        <w:rPr>
          <w:sz w:val="28"/>
          <w:szCs w:val="28"/>
        </w:rPr>
        <w:t>и</w:t>
      </w:r>
      <w:r w:rsidRPr="00CB599D">
        <w:rPr>
          <w:sz w:val="28"/>
          <w:szCs w:val="28"/>
        </w:rPr>
        <w:t>видуальных заданий;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pacing w:val="-1"/>
          <w:sz w:val="28"/>
          <w:szCs w:val="28"/>
        </w:rPr>
        <w:t>собе</w:t>
      </w:r>
      <w:r w:rsidRPr="00CB599D">
        <w:rPr>
          <w:sz w:val="28"/>
          <w:szCs w:val="28"/>
        </w:rPr>
        <w:t>седование при проведении индивидуальных и групповых консульт</w:t>
      </w:r>
      <w:r w:rsidRPr="00CB599D">
        <w:rPr>
          <w:sz w:val="28"/>
          <w:szCs w:val="28"/>
        </w:rPr>
        <w:t>а</w:t>
      </w:r>
      <w:r w:rsidRPr="00CB599D">
        <w:rPr>
          <w:sz w:val="28"/>
          <w:szCs w:val="28"/>
        </w:rPr>
        <w:t>ций;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выступление студента на конференции по подготовленному реф</w:t>
      </w:r>
      <w:r w:rsidRPr="00CB599D">
        <w:rPr>
          <w:sz w:val="28"/>
          <w:szCs w:val="28"/>
        </w:rPr>
        <w:t>е</w:t>
      </w:r>
      <w:r w:rsidRPr="00CB599D">
        <w:rPr>
          <w:sz w:val="28"/>
          <w:szCs w:val="28"/>
        </w:rPr>
        <w:t>рату;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сдача зачета (для специальности 1-36 20 03 «Торговое оборудование и техн</w:t>
      </w:r>
      <w:r w:rsidRPr="00CB599D">
        <w:rPr>
          <w:sz w:val="28"/>
          <w:szCs w:val="28"/>
        </w:rPr>
        <w:t>о</w:t>
      </w:r>
      <w:r w:rsidRPr="00CB599D">
        <w:rPr>
          <w:sz w:val="28"/>
          <w:szCs w:val="28"/>
        </w:rPr>
        <w:t>логии»);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защита курсовой работы (для специальности 1-52 04 01 «Производство экспозиционно-рекламных объе</w:t>
      </w:r>
      <w:r w:rsidRPr="00CB599D">
        <w:rPr>
          <w:sz w:val="28"/>
          <w:szCs w:val="28"/>
        </w:rPr>
        <w:t>к</w:t>
      </w:r>
      <w:r w:rsidRPr="00CB599D">
        <w:rPr>
          <w:sz w:val="28"/>
          <w:szCs w:val="28"/>
        </w:rPr>
        <w:t>тов»);</w:t>
      </w:r>
    </w:p>
    <w:p w:rsidR="00CB599D" w:rsidRPr="00CB599D" w:rsidRDefault="00CB599D" w:rsidP="00CB599D">
      <w:pPr>
        <w:pStyle w:val="a8"/>
        <w:numPr>
          <w:ilvl w:val="0"/>
          <w:numId w:val="14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B599D">
        <w:rPr>
          <w:sz w:val="28"/>
          <w:szCs w:val="28"/>
        </w:rPr>
        <w:t>сдача экзамена.</w:t>
      </w: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</w:p>
    <w:p w:rsidR="00CB599D" w:rsidRPr="00CB599D" w:rsidRDefault="00CB599D" w:rsidP="00CB599D">
      <w:pPr>
        <w:pStyle w:val="a6"/>
        <w:spacing w:line="240" w:lineRule="auto"/>
        <w:jc w:val="center"/>
        <w:rPr>
          <w:b/>
          <w:sz w:val="28"/>
          <w:szCs w:val="28"/>
        </w:rPr>
      </w:pPr>
      <w:r w:rsidRPr="00CB599D">
        <w:rPr>
          <w:b/>
          <w:sz w:val="28"/>
          <w:szCs w:val="28"/>
        </w:rPr>
        <w:t>Критерии оценки результатов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1"/>
        <w:gridCol w:w="8142"/>
      </w:tblGrid>
      <w:tr w:rsidR="00CB599D" w:rsidRPr="00CB599D" w:rsidTr="00752BAF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CB599D" w:rsidRPr="00CB599D" w:rsidTr="00752BAF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(один)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Отсутствие приращения знаний и компетентности в рамках ди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циплины; отказ от ответа</w:t>
            </w:r>
          </w:p>
        </w:tc>
      </w:tr>
      <w:tr w:rsidR="00CB599D" w:rsidRPr="00CB599D" w:rsidTr="00752BAF">
        <w:trPr>
          <w:cantSplit/>
          <w:trHeight w:val="3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(два)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Фрагментарные знания в рамках дисциплины; знания отдельных литературных источников, рекомендованных учебной программой дисциплины; неумение использовать научную терминологию дисциплины, наличие в ответе грубых ошибок; пассивность на практических и лабораторных занятиях, низкий уровень культуры исполнения зад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CB599D" w:rsidRPr="00CB599D" w:rsidTr="00752BAF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(три)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Недостаточно полный объем знаний в рамках дисциплины; знание части основной литературы, рекомендованной учебной программой дисциплины; использование научной терминологии, изложение ответа на вопросы с существенными ошибками; слабое владение инструментарием учебной дисциплины, неумение ориентироваться в основных теориях, методах и направлениях дисциплины; пассивность на практических и лабораторных занят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ях; низкий уровень культуры исполнения заданий</w:t>
            </w:r>
          </w:p>
        </w:tc>
      </w:tr>
      <w:tr w:rsidR="00CB599D" w:rsidRPr="00CB599D" w:rsidTr="00752BA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 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(четыре)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Достаточный объем знаний в рамках дисциплины; усвоение основной литературы, рекомендованной учебной программой дисциплины; использование научной терминологии, логическое изложение ответа на вопросы, умение делать выводы без существенных ошибок;  владение инструментарием учебной дисциплины, умение под руководством преподавателя решать стандартные  (типовые) задачи; умение ориентироваться в основных теориях, методах и направлениях дисциплины и давать им оценку; работа под руководством преподавателя на практических и лабораторных занятиях, допустимый уровень культуры исполнения зад</w:t>
            </w:r>
            <w:r w:rsidRPr="00CB59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ний</w:t>
            </w:r>
          </w:p>
        </w:tc>
      </w:tr>
      <w:tr w:rsidR="00CB599D" w:rsidRPr="00CB599D" w:rsidTr="00752BAF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(пять)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терминологии, грамотное, логически правильное изложение ответа на вопросы,  умение делать выводы;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ях, фрагментарное участие в групповых обсуждениях, достаточный уровень культуры исполнения заданий</w:t>
            </w:r>
          </w:p>
        </w:tc>
      </w:tr>
      <w:tr w:rsidR="00CB599D" w:rsidRPr="00CB599D" w:rsidTr="00752BAF">
        <w:trPr>
          <w:cantSplit/>
          <w:trHeight w:val="36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(шесть)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Достаточно 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достаточно высокий уровень культуры исполнения з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даний</w:t>
            </w:r>
          </w:p>
        </w:tc>
      </w:tr>
      <w:tr w:rsidR="00CB599D" w:rsidRPr="00CB599D" w:rsidTr="00752BA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решениями в рамках учебной программы; усвоение основной и дополнительной литературы, рекомендованной учебной программой дисциплины; умение ориентироваться в основных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участие в групповых обсуждениях, выс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кий уровень культуры исполнения заданий</w:t>
            </w:r>
          </w:p>
        </w:tc>
      </w:tr>
      <w:tr w:rsidR="00CB599D" w:rsidRPr="00CB599D" w:rsidTr="00752BAF">
        <w:trPr>
          <w:cantSplit/>
          <w:trHeight w:val="28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(восемь)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грамотное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программы;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ях, систематическое участие в групповых обсуждениях, высокий уровень культуры исполнения заданий</w:t>
            </w:r>
          </w:p>
        </w:tc>
      </w:tr>
      <w:tr w:rsidR="00CB599D" w:rsidRPr="00CB599D" w:rsidTr="00752BA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(девять)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проблемы в нестандартной ситуации в рамках учебной программы; полное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систематическая активная самостоятельная работа на практических и лабораторных занятиях, творческое участие в групповых обсуждениях, в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сокий уровень культуры исполнения заданий</w:t>
            </w:r>
          </w:p>
        </w:tc>
      </w:tr>
      <w:tr w:rsidR="00CB599D" w:rsidRPr="00CB599D" w:rsidTr="00752BA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CB599D" w:rsidRPr="00CB599D" w:rsidRDefault="00CB599D" w:rsidP="00752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b/>
                <w:sz w:val="28"/>
                <w:szCs w:val="28"/>
              </w:rPr>
              <w:t>(десять)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D" w:rsidRPr="00CB599D" w:rsidRDefault="00CB599D" w:rsidP="00752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 полное и глубокое усвоение основной и дополнительной литературы по учебной дисциплине; умение свободно ориентироваться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практических и лабораторных занятиях, активное творческое участие в групповых обсуждениях, высокий уровень культуры исполнения зад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599D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</w:tbl>
    <w:p w:rsidR="00CB599D" w:rsidRPr="00CB599D" w:rsidRDefault="00CB599D" w:rsidP="00CB599D">
      <w:pPr>
        <w:rPr>
          <w:rFonts w:ascii="Times New Roman" w:hAnsi="Times New Roman" w:cs="Times New Roman"/>
          <w:sz w:val="28"/>
          <w:szCs w:val="28"/>
        </w:rPr>
      </w:pPr>
    </w:p>
    <w:p w:rsidR="00F37F28" w:rsidRPr="00CB599D" w:rsidRDefault="00F37F28">
      <w:pPr>
        <w:rPr>
          <w:rFonts w:ascii="Times New Roman" w:hAnsi="Times New Roman" w:cs="Times New Roman"/>
          <w:sz w:val="28"/>
          <w:szCs w:val="28"/>
        </w:rPr>
      </w:pPr>
    </w:p>
    <w:sectPr w:rsidR="00F37F28" w:rsidRPr="00CB599D" w:rsidSect="008C085D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51" w:rsidRDefault="00F37F28" w:rsidP="008F405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37551" w:rsidRDefault="00F37F28" w:rsidP="008F405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51" w:rsidRDefault="00F37F28" w:rsidP="008F405C">
    <w:pPr>
      <w:pStyle w:val="a8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51" w:rsidRDefault="00F37F28" w:rsidP="00A95A8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37551" w:rsidRDefault="00F37F2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51" w:rsidRDefault="00F37F28" w:rsidP="00A95A8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599D">
      <w:rPr>
        <w:rStyle w:val="aa"/>
        <w:noProof/>
      </w:rPr>
      <w:t>25</w:t>
    </w:r>
    <w:r>
      <w:rPr>
        <w:rStyle w:val="aa"/>
      </w:rPr>
      <w:fldChar w:fldCharType="end"/>
    </w:r>
  </w:p>
  <w:p w:rsidR="00137551" w:rsidRDefault="00F37F2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1016"/>
    <w:multiLevelType w:val="hybridMultilevel"/>
    <w:tmpl w:val="F3B4FB3A"/>
    <w:lvl w:ilvl="0" w:tplc="672A1C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96696"/>
    <w:multiLevelType w:val="hybridMultilevel"/>
    <w:tmpl w:val="47D2D1D0"/>
    <w:lvl w:ilvl="0" w:tplc="37C26C58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8472D"/>
    <w:multiLevelType w:val="hybridMultilevel"/>
    <w:tmpl w:val="409CEE0C"/>
    <w:lvl w:ilvl="0" w:tplc="AE00A0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09594C94"/>
    <w:multiLevelType w:val="hybridMultilevel"/>
    <w:tmpl w:val="22A22414"/>
    <w:lvl w:ilvl="0" w:tplc="7C58C17E">
      <w:start w:val="1"/>
      <w:numFmt w:val="decimal"/>
      <w:lvlText w:val="2.%1."/>
      <w:lvlJc w:val="left"/>
      <w:pPr>
        <w:tabs>
          <w:tab w:val="num" w:pos="709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B638B"/>
    <w:multiLevelType w:val="hybridMultilevel"/>
    <w:tmpl w:val="227C73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D971C9B"/>
    <w:multiLevelType w:val="hybridMultilevel"/>
    <w:tmpl w:val="21DC5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D019D6"/>
    <w:multiLevelType w:val="hybridMultilevel"/>
    <w:tmpl w:val="BE1023A0"/>
    <w:lvl w:ilvl="0" w:tplc="03842588">
      <w:start w:val="1"/>
      <w:numFmt w:val="bullet"/>
      <w:lvlText w:val="−"/>
      <w:lvlJc w:val="left"/>
      <w:pPr>
        <w:tabs>
          <w:tab w:val="num" w:pos="720"/>
        </w:tabs>
        <w:ind w:left="0" w:firstLine="720"/>
      </w:pPr>
      <w:rPr>
        <w:rFonts w:ascii="Univers" w:hAnsi="Univer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031DE8"/>
    <w:multiLevelType w:val="singleLevel"/>
    <w:tmpl w:val="265E6D2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47E5383"/>
    <w:multiLevelType w:val="hybridMultilevel"/>
    <w:tmpl w:val="3EF6DD46"/>
    <w:lvl w:ilvl="0" w:tplc="0F70A5F6">
      <w:start w:val="1"/>
      <w:numFmt w:val="decimal"/>
      <w:lvlText w:val="1.%1."/>
      <w:lvlJc w:val="left"/>
      <w:pPr>
        <w:tabs>
          <w:tab w:val="num" w:pos="709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12725F"/>
    <w:multiLevelType w:val="hybridMultilevel"/>
    <w:tmpl w:val="AC6C1EC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20407293"/>
    <w:multiLevelType w:val="hybridMultilevel"/>
    <w:tmpl w:val="D230F64A"/>
    <w:lvl w:ilvl="0" w:tplc="2D0803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7BC2347"/>
    <w:multiLevelType w:val="hybridMultilevel"/>
    <w:tmpl w:val="14427B7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2AB34C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54302BD"/>
    <w:multiLevelType w:val="hybridMultilevel"/>
    <w:tmpl w:val="53E63876"/>
    <w:lvl w:ilvl="0" w:tplc="363E67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2706"/>
        </w:tabs>
        <w:ind w:left="2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15">
    <w:nsid w:val="44CB53F7"/>
    <w:multiLevelType w:val="hybridMultilevel"/>
    <w:tmpl w:val="598A9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91FA3"/>
    <w:multiLevelType w:val="hybridMultilevel"/>
    <w:tmpl w:val="1876C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5D357A"/>
    <w:multiLevelType w:val="hybridMultilevel"/>
    <w:tmpl w:val="A3AEFD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6F61A2C"/>
    <w:multiLevelType w:val="hybridMultilevel"/>
    <w:tmpl w:val="679C43DA"/>
    <w:lvl w:ilvl="0" w:tplc="FF005DA0">
      <w:start w:val="1"/>
      <w:numFmt w:val="decimal"/>
      <w:lvlText w:val="%1."/>
      <w:lvlJc w:val="left"/>
      <w:pPr>
        <w:tabs>
          <w:tab w:val="num" w:pos="360"/>
        </w:tabs>
        <w:ind w:left="-57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9">
    <w:nsid w:val="4CAF272C"/>
    <w:multiLevelType w:val="hybridMultilevel"/>
    <w:tmpl w:val="12107446"/>
    <w:lvl w:ilvl="0" w:tplc="11D45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EA7C72"/>
    <w:multiLevelType w:val="hybridMultilevel"/>
    <w:tmpl w:val="EF8EA746"/>
    <w:lvl w:ilvl="0" w:tplc="9706580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81C60CF8">
      <w:numFmt w:val="none"/>
      <w:lvlText w:val=""/>
      <w:lvlJc w:val="left"/>
      <w:pPr>
        <w:tabs>
          <w:tab w:val="num" w:pos="360"/>
        </w:tabs>
      </w:pPr>
    </w:lvl>
    <w:lvl w:ilvl="2" w:tplc="D8A033C4">
      <w:numFmt w:val="none"/>
      <w:lvlText w:val=""/>
      <w:lvlJc w:val="left"/>
      <w:pPr>
        <w:tabs>
          <w:tab w:val="num" w:pos="360"/>
        </w:tabs>
      </w:pPr>
    </w:lvl>
    <w:lvl w:ilvl="3" w:tplc="6EEA8070">
      <w:numFmt w:val="none"/>
      <w:lvlText w:val=""/>
      <w:lvlJc w:val="left"/>
      <w:pPr>
        <w:tabs>
          <w:tab w:val="num" w:pos="360"/>
        </w:tabs>
      </w:pPr>
    </w:lvl>
    <w:lvl w:ilvl="4" w:tplc="EC02974C">
      <w:numFmt w:val="none"/>
      <w:lvlText w:val=""/>
      <w:lvlJc w:val="left"/>
      <w:pPr>
        <w:tabs>
          <w:tab w:val="num" w:pos="360"/>
        </w:tabs>
      </w:pPr>
    </w:lvl>
    <w:lvl w:ilvl="5" w:tplc="BE36ACF8">
      <w:numFmt w:val="none"/>
      <w:lvlText w:val=""/>
      <w:lvlJc w:val="left"/>
      <w:pPr>
        <w:tabs>
          <w:tab w:val="num" w:pos="360"/>
        </w:tabs>
      </w:pPr>
    </w:lvl>
    <w:lvl w:ilvl="6" w:tplc="2466AD78">
      <w:numFmt w:val="none"/>
      <w:lvlText w:val=""/>
      <w:lvlJc w:val="left"/>
      <w:pPr>
        <w:tabs>
          <w:tab w:val="num" w:pos="360"/>
        </w:tabs>
      </w:pPr>
    </w:lvl>
    <w:lvl w:ilvl="7" w:tplc="8724CF4E">
      <w:numFmt w:val="none"/>
      <w:lvlText w:val=""/>
      <w:lvlJc w:val="left"/>
      <w:pPr>
        <w:tabs>
          <w:tab w:val="num" w:pos="360"/>
        </w:tabs>
      </w:pPr>
    </w:lvl>
    <w:lvl w:ilvl="8" w:tplc="7DCC981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7793927"/>
    <w:multiLevelType w:val="hybridMultilevel"/>
    <w:tmpl w:val="7E46E61A"/>
    <w:lvl w:ilvl="0" w:tplc="AB0428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77956696"/>
    <w:multiLevelType w:val="multilevel"/>
    <w:tmpl w:val="B5F8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2C0C31"/>
    <w:multiLevelType w:val="hybridMultilevel"/>
    <w:tmpl w:val="51687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F47BD8"/>
    <w:multiLevelType w:val="hybridMultilevel"/>
    <w:tmpl w:val="F07EC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24"/>
  </w:num>
  <w:num w:numId="7">
    <w:abstractNumId w:val="1"/>
  </w:num>
  <w:num w:numId="8">
    <w:abstractNumId w:val="22"/>
  </w:num>
  <w:num w:numId="9">
    <w:abstractNumId w:val="17"/>
  </w:num>
  <w:num w:numId="10">
    <w:abstractNumId w:val="0"/>
  </w:num>
  <w:num w:numId="11">
    <w:abstractNumId w:val="15"/>
  </w:num>
  <w:num w:numId="12">
    <w:abstractNumId w:val="10"/>
  </w:num>
  <w:num w:numId="13">
    <w:abstractNumId w:val="21"/>
  </w:num>
  <w:num w:numId="14">
    <w:abstractNumId w:val="14"/>
  </w:num>
  <w:num w:numId="15">
    <w:abstractNumId w:val="12"/>
  </w:num>
  <w:num w:numId="16">
    <w:abstractNumId w:val="18"/>
  </w:num>
  <w:num w:numId="17">
    <w:abstractNumId w:val="7"/>
    <w:lvlOverride w:ilvl="0"/>
  </w:num>
  <w:num w:numId="18">
    <w:abstractNumId w:val="2"/>
  </w:num>
  <w:num w:numId="19">
    <w:abstractNumId w:val="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3"/>
  </w:num>
  <w:num w:numId="23">
    <w:abstractNumId w:val="4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B599D"/>
    <w:rsid w:val="00CB599D"/>
    <w:rsid w:val="00F3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59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">
    <w:name w:val="heading 2"/>
    <w:basedOn w:val="a"/>
    <w:next w:val="a"/>
    <w:link w:val="20"/>
    <w:qFormat/>
    <w:rsid w:val="00CB599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B599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B599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B599D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20">
    <w:name w:val="Заголовок 2 Знак"/>
    <w:basedOn w:val="a0"/>
    <w:link w:val="2"/>
    <w:rsid w:val="00CB599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CB599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CB599D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CB5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CB599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CB599D"/>
    <w:rPr>
      <w:rFonts w:ascii="Courier New" w:eastAsia="Times New Roman" w:hAnsi="Courier New" w:cs="Times New Roman"/>
      <w:sz w:val="20"/>
      <w:szCs w:val="20"/>
    </w:rPr>
  </w:style>
  <w:style w:type="paragraph" w:styleId="a6">
    <w:name w:val="Body Text Indent"/>
    <w:basedOn w:val="a"/>
    <w:link w:val="a7"/>
    <w:rsid w:val="00CB599D"/>
    <w:pPr>
      <w:spacing w:after="0" w:line="168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7">
    <w:name w:val="Основной текст с отступом Знак"/>
    <w:basedOn w:val="a0"/>
    <w:link w:val="a6"/>
    <w:rsid w:val="00CB599D"/>
    <w:rPr>
      <w:rFonts w:ascii="Times New Roman" w:eastAsia="Times New Roman" w:hAnsi="Times New Roman" w:cs="Times New Roman"/>
      <w:szCs w:val="20"/>
    </w:rPr>
  </w:style>
  <w:style w:type="paragraph" w:styleId="a8">
    <w:name w:val="footer"/>
    <w:basedOn w:val="a"/>
    <w:link w:val="a9"/>
    <w:rsid w:val="00CB59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B599D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CB599D"/>
  </w:style>
  <w:style w:type="paragraph" w:styleId="ab">
    <w:name w:val="header"/>
    <w:basedOn w:val="a"/>
    <w:link w:val="ac"/>
    <w:rsid w:val="00CB59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CB599D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CB59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B599D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Normal (Web)"/>
    <w:basedOn w:val="a"/>
    <w:rsid w:val="00CB599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B59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B599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CB59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B599D"/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заголовок 2"/>
    <w:basedOn w:val="a"/>
    <w:next w:val="a"/>
    <w:rsid w:val="00CB599D"/>
    <w:pPr>
      <w:keepNext/>
      <w:autoSpaceDE w:val="0"/>
      <w:autoSpaceDN w:val="0"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"/>
    <w:basedOn w:val="a"/>
    <w:link w:val="af"/>
    <w:rsid w:val="00CB59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CB599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CB59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B599D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1"/>
    <w:basedOn w:val="a"/>
    <w:next w:val="a"/>
    <w:rsid w:val="00CB599D"/>
    <w:pPr>
      <w:keepNext/>
      <w:autoSpaceDE w:val="0"/>
      <w:autoSpaceDN w:val="0"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Web">
    <w:name w:val="Обычный (Web)"/>
    <w:basedOn w:val="a"/>
    <w:rsid w:val="00CB599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Title"/>
    <w:basedOn w:val="a"/>
    <w:link w:val="af1"/>
    <w:qFormat/>
    <w:rsid w:val="00CB599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CB599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2">
    <w:name w:val="Subtitle"/>
    <w:basedOn w:val="a"/>
    <w:link w:val="af3"/>
    <w:qFormat/>
    <w:rsid w:val="00CB599D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CB599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3"/>
    <w:basedOn w:val="a"/>
    <w:next w:val="a"/>
    <w:rsid w:val="00CB599D"/>
    <w:pPr>
      <w:keepNext/>
      <w:autoSpaceDE w:val="0"/>
      <w:autoSpaceDN w:val="0"/>
      <w:spacing w:before="80" w:after="40" w:line="240" w:lineRule="auto"/>
      <w:ind w:firstLine="72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mw-headline">
    <w:name w:val="mw-headline"/>
    <w:basedOn w:val="a0"/>
    <w:rsid w:val="00CB599D"/>
  </w:style>
  <w:style w:type="character" w:styleId="af4">
    <w:name w:val="FollowedHyperlink"/>
    <w:rsid w:val="00CB599D"/>
    <w:rPr>
      <w:color w:val="800080"/>
      <w:u w:val="single"/>
    </w:rPr>
  </w:style>
  <w:style w:type="character" w:styleId="af5">
    <w:name w:val="Hyperlink"/>
    <w:rsid w:val="00CB599D"/>
    <w:rPr>
      <w:b/>
      <w:bCs/>
      <w:strike w:val="0"/>
      <w:dstrike w:val="0"/>
      <w:color w:val="800000"/>
      <w:u w:val="none"/>
      <w:effect w:val="none"/>
    </w:rPr>
  </w:style>
  <w:style w:type="paragraph" w:customStyle="1" w:styleId="14">
    <w:name w:val="Обычный + 14 пт"/>
    <w:aliases w:val="По ширине,Слева:  0 см,Выступ:  0,5 см"/>
    <w:basedOn w:val="a"/>
    <w:rsid w:val="00CB599D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4385</Words>
  <Characters>24996</Characters>
  <Application>Microsoft Office Word</Application>
  <DocSecurity>0</DocSecurity>
  <Lines>208</Lines>
  <Paragraphs>58</Paragraphs>
  <ScaleCrop>false</ScaleCrop>
  <Company>Home</Company>
  <LinksUpToDate>false</LinksUpToDate>
  <CharactersWithSpaces>29323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2012-09-25T06:59:00Z</dcterms:created>
  <dcterms:modified xsi:type="dcterms:W3CDTF">2012-09-25T06:59:00Z</dcterms:modified>
</cp:coreProperties>
</file>