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7F" w:rsidRPr="00322B7F" w:rsidRDefault="00322B7F" w:rsidP="00322B7F">
      <w:pPr>
        <w:jc w:val="center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Министерство образования Республики Беларусь</w:t>
      </w:r>
    </w:p>
    <w:p w:rsidR="00322B7F" w:rsidRPr="00322B7F" w:rsidRDefault="00322B7F" w:rsidP="00322B7F">
      <w:pPr>
        <w:pStyle w:val="ac"/>
        <w:tabs>
          <w:tab w:val="clear" w:pos="4677"/>
          <w:tab w:val="clear" w:pos="9355"/>
        </w:tabs>
        <w:jc w:val="center"/>
        <w:rPr>
          <w:sz w:val="28"/>
          <w:szCs w:val="28"/>
        </w:rPr>
      </w:pPr>
      <w:r w:rsidRPr="00322B7F">
        <w:rPr>
          <w:sz w:val="28"/>
          <w:szCs w:val="28"/>
        </w:rPr>
        <w:t xml:space="preserve">Учебно-методическое объединение Республики Беларусь </w:t>
      </w:r>
    </w:p>
    <w:p w:rsidR="00322B7F" w:rsidRPr="00322B7F" w:rsidRDefault="00322B7F" w:rsidP="00322B7F">
      <w:pPr>
        <w:pStyle w:val="ac"/>
        <w:tabs>
          <w:tab w:val="clear" w:pos="4677"/>
          <w:tab w:val="clear" w:pos="9355"/>
        </w:tabs>
        <w:jc w:val="center"/>
        <w:rPr>
          <w:sz w:val="28"/>
          <w:szCs w:val="28"/>
        </w:rPr>
      </w:pPr>
      <w:r w:rsidRPr="00322B7F">
        <w:rPr>
          <w:sz w:val="28"/>
          <w:szCs w:val="28"/>
        </w:rPr>
        <w:t>по образованию в области транспорта и транспортной де</w:t>
      </w:r>
      <w:r w:rsidRPr="00322B7F">
        <w:rPr>
          <w:sz w:val="28"/>
          <w:szCs w:val="28"/>
        </w:rPr>
        <w:t>я</w:t>
      </w:r>
      <w:r w:rsidRPr="00322B7F">
        <w:rPr>
          <w:sz w:val="28"/>
          <w:szCs w:val="28"/>
        </w:rPr>
        <w:t>тельности</w:t>
      </w:r>
    </w:p>
    <w:p w:rsidR="00322B7F" w:rsidRPr="00322B7F" w:rsidRDefault="00322B7F" w:rsidP="00322B7F">
      <w:pPr>
        <w:tabs>
          <w:tab w:val="left" w:pos="6300"/>
        </w:tabs>
        <w:ind w:left="3960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tabs>
          <w:tab w:val="left" w:pos="6300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УТВЕ</w:t>
      </w:r>
      <w:r w:rsidRPr="00322B7F">
        <w:rPr>
          <w:rFonts w:ascii="Times New Roman" w:hAnsi="Times New Roman" w:cs="Times New Roman"/>
          <w:sz w:val="28"/>
          <w:szCs w:val="28"/>
        </w:rPr>
        <w:t>Р</w:t>
      </w:r>
      <w:r w:rsidRPr="00322B7F">
        <w:rPr>
          <w:rFonts w:ascii="Times New Roman" w:hAnsi="Times New Roman" w:cs="Times New Roman"/>
          <w:sz w:val="28"/>
          <w:szCs w:val="28"/>
        </w:rPr>
        <w:t>ЖДАЮ</w:t>
      </w:r>
    </w:p>
    <w:p w:rsidR="00322B7F" w:rsidRPr="00322B7F" w:rsidRDefault="00322B7F" w:rsidP="00322B7F">
      <w:pPr>
        <w:tabs>
          <w:tab w:val="left" w:pos="6300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322B7F" w:rsidRPr="00322B7F" w:rsidRDefault="00322B7F" w:rsidP="00322B7F">
      <w:pPr>
        <w:tabs>
          <w:tab w:val="left" w:pos="6300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Министра образов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ния</w:t>
      </w:r>
    </w:p>
    <w:p w:rsidR="00322B7F" w:rsidRPr="00322B7F" w:rsidRDefault="00322B7F" w:rsidP="00322B7F">
      <w:pPr>
        <w:tabs>
          <w:tab w:val="left" w:pos="6300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Республики Бел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русь</w:t>
      </w:r>
    </w:p>
    <w:p w:rsidR="00322B7F" w:rsidRPr="00322B7F" w:rsidRDefault="00322B7F" w:rsidP="00322B7F">
      <w:pPr>
        <w:tabs>
          <w:tab w:val="left" w:pos="6300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__________________ А.И. Жук</w:t>
      </w:r>
    </w:p>
    <w:p w:rsidR="00322B7F" w:rsidRPr="00322B7F" w:rsidRDefault="00322B7F" w:rsidP="00322B7F">
      <w:pPr>
        <w:tabs>
          <w:tab w:val="left" w:pos="6300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«_____»___________20</w:t>
      </w:r>
    </w:p>
    <w:p w:rsidR="00322B7F" w:rsidRPr="00322B7F" w:rsidRDefault="00322B7F" w:rsidP="00322B7F">
      <w:pPr>
        <w:tabs>
          <w:tab w:val="left" w:pos="4680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Регистрационный № Т</w:t>
      </w:r>
      <w:proofErr w:type="gramStart"/>
      <w:r w:rsidRPr="00322B7F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322B7F">
        <w:rPr>
          <w:rFonts w:ascii="Times New Roman" w:hAnsi="Times New Roman" w:cs="Times New Roman"/>
          <w:sz w:val="28"/>
          <w:szCs w:val="28"/>
        </w:rPr>
        <w:t xml:space="preserve">             / тип.</w:t>
      </w:r>
    </w:p>
    <w:p w:rsidR="00322B7F" w:rsidRPr="00322B7F" w:rsidRDefault="00322B7F" w:rsidP="00322B7F">
      <w:pPr>
        <w:ind w:left="4320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ind w:left="4320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ind w:left="4320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ЖЕЛЕЗНОДОРОЖНЫЕ СТАНЦИИ И УЗЛЫ</w:t>
      </w:r>
    </w:p>
    <w:p w:rsidR="00322B7F" w:rsidRPr="00322B7F" w:rsidRDefault="00322B7F" w:rsidP="00322B7F">
      <w:pPr>
        <w:pStyle w:val="ac"/>
        <w:tabs>
          <w:tab w:val="clear" w:pos="4677"/>
          <w:tab w:val="clear" w:pos="9355"/>
        </w:tabs>
        <w:rPr>
          <w:sz w:val="28"/>
          <w:szCs w:val="28"/>
        </w:rPr>
      </w:pPr>
    </w:p>
    <w:p w:rsidR="00322B7F" w:rsidRPr="00322B7F" w:rsidRDefault="00322B7F" w:rsidP="00322B7F">
      <w:pPr>
        <w:pStyle w:val="a7"/>
        <w:jc w:val="center"/>
        <w:rPr>
          <w:b/>
          <w:sz w:val="28"/>
          <w:szCs w:val="28"/>
        </w:rPr>
      </w:pPr>
      <w:r w:rsidRPr="00322B7F">
        <w:rPr>
          <w:b/>
          <w:sz w:val="28"/>
          <w:szCs w:val="28"/>
        </w:rPr>
        <w:t>Типовая учебная программа для учреждений высшего образования</w:t>
      </w:r>
      <w:r w:rsidRPr="00322B7F">
        <w:rPr>
          <w:b/>
          <w:sz w:val="28"/>
          <w:szCs w:val="28"/>
        </w:rPr>
        <w:br/>
        <w:t>по специальности:</w:t>
      </w:r>
    </w:p>
    <w:p w:rsidR="00322B7F" w:rsidRPr="00322B7F" w:rsidRDefault="00322B7F" w:rsidP="00322B7F">
      <w:pPr>
        <w:ind w:left="1736" w:hanging="17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1–44 01 03      Организация перевозок и управление на </w:t>
      </w:r>
      <w:proofErr w:type="gramStart"/>
      <w:r w:rsidRPr="00322B7F">
        <w:rPr>
          <w:rFonts w:ascii="Times New Roman" w:hAnsi="Times New Roman" w:cs="Times New Roman"/>
          <w:b/>
          <w:sz w:val="28"/>
          <w:szCs w:val="28"/>
        </w:rPr>
        <w:t>железнодорожном</w:t>
      </w:r>
      <w:proofErr w:type="gramEnd"/>
      <w:r w:rsidRPr="00322B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2B7F" w:rsidRPr="00322B7F" w:rsidRDefault="00322B7F" w:rsidP="00322B7F">
      <w:pPr>
        <w:ind w:left="173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2B7F">
        <w:rPr>
          <w:rFonts w:ascii="Times New Roman" w:hAnsi="Times New Roman" w:cs="Times New Roman"/>
          <w:b/>
          <w:sz w:val="28"/>
          <w:szCs w:val="28"/>
        </w:rPr>
        <w:t>тран</w:t>
      </w:r>
      <w:r w:rsidRPr="00322B7F">
        <w:rPr>
          <w:rFonts w:ascii="Times New Roman" w:hAnsi="Times New Roman" w:cs="Times New Roman"/>
          <w:b/>
          <w:sz w:val="28"/>
          <w:szCs w:val="28"/>
        </w:rPr>
        <w:t>с</w:t>
      </w:r>
      <w:r w:rsidRPr="00322B7F">
        <w:rPr>
          <w:rFonts w:ascii="Times New Roman" w:hAnsi="Times New Roman" w:cs="Times New Roman"/>
          <w:b/>
          <w:sz w:val="28"/>
          <w:szCs w:val="28"/>
        </w:rPr>
        <w:t>порте</w:t>
      </w:r>
      <w:proofErr w:type="gramEnd"/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ind w:left="3420" w:hanging="3420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      СОГЛАСОВАНО:                                      СОГЛАСОВАНО:</w:t>
      </w:r>
    </w:p>
    <w:tbl>
      <w:tblPr>
        <w:tblStyle w:val="af4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34"/>
        <w:gridCol w:w="4835"/>
      </w:tblGrid>
      <w:tr w:rsidR="00322B7F" w:rsidRPr="00322B7F" w:rsidTr="00632264">
        <w:tc>
          <w:tcPr>
            <w:tcW w:w="4834" w:type="dxa"/>
          </w:tcPr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lastRenderedPageBreak/>
              <w:t xml:space="preserve">Первый заместитель 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 xml:space="preserve">начальника службы перевозок 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Управления Бел</w:t>
            </w:r>
            <w:r w:rsidRPr="00322B7F">
              <w:rPr>
                <w:sz w:val="28"/>
                <w:szCs w:val="28"/>
              </w:rPr>
              <w:t>о</w:t>
            </w:r>
            <w:r w:rsidRPr="00322B7F">
              <w:rPr>
                <w:sz w:val="28"/>
                <w:szCs w:val="28"/>
              </w:rPr>
              <w:t>русской железной дороги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 xml:space="preserve">___________________ В.М. </w:t>
            </w:r>
            <w:proofErr w:type="spellStart"/>
            <w:r w:rsidRPr="00322B7F">
              <w:rPr>
                <w:sz w:val="28"/>
                <w:szCs w:val="28"/>
              </w:rPr>
              <w:t>Мацкель</w:t>
            </w:r>
            <w:proofErr w:type="spellEnd"/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«____»_____________2012</w:t>
            </w:r>
          </w:p>
        </w:tc>
        <w:tc>
          <w:tcPr>
            <w:tcW w:w="4835" w:type="dxa"/>
          </w:tcPr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Начальник управления высшего и среднего специального образования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Министерства образования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Республики Беларусь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__________________ С.И. Романюк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«____»____________20</w:t>
            </w:r>
          </w:p>
        </w:tc>
      </w:tr>
      <w:tr w:rsidR="00322B7F" w:rsidRPr="00322B7F" w:rsidTr="00632264">
        <w:tc>
          <w:tcPr>
            <w:tcW w:w="4834" w:type="dxa"/>
          </w:tcPr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Сопредседатель учебно-методического объединения Республики Беларусь по образованию в области транспорта и транспортной де</w:t>
            </w:r>
            <w:r w:rsidRPr="00322B7F">
              <w:rPr>
                <w:sz w:val="28"/>
                <w:szCs w:val="28"/>
              </w:rPr>
              <w:t>я</w:t>
            </w:r>
            <w:r w:rsidRPr="00322B7F">
              <w:rPr>
                <w:sz w:val="28"/>
                <w:szCs w:val="28"/>
              </w:rPr>
              <w:t>тельности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 xml:space="preserve">____________________ В.И. </w:t>
            </w:r>
            <w:proofErr w:type="spellStart"/>
            <w:r w:rsidRPr="00322B7F">
              <w:rPr>
                <w:sz w:val="28"/>
                <w:szCs w:val="28"/>
              </w:rPr>
              <w:t>Сенько</w:t>
            </w:r>
            <w:proofErr w:type="spellEnd"/>
          </w:p>
          <w:p w:rsidR="00322B7F" w:rsidRPr="00322B7F" w:rsidRDefault="00322B7F" w:rsidP="00632264">
            <w:pPr>
              <w:rPr>
                <w:sz w:val="28"/>
                <w:szCs w:val="28"/>
                <w:lang w:val="en-US"/>
              </w:rPr>
            </w:pPr>
            <w:r w:rsidRPr="00322B7F">
              <w:rPr>
                <w:sz w:val="28"/>
                <w:szCs w:val="28"/>
              </w:rPr>
              <w:t>«_____»___________201</w:t>
            </w:r>
            <w:r w:rsidRPr="00322B7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835" w:type="dxa"/>
          </w:tcPr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Проректор по научно-методической работе Государственного учреждения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образования «</w:t>
            </w:r>
            <w:proofErr w:type="gramStart"/>
            <w:r w:rsidRPr="00322B7F">
              <w:rPr>
                <w:sz w:val="28"/>
                <w:szCs w:val="28"/>
              </w:rPr>
              <w:t>Республиканский</w:t>
            </w:r>
            <w:proofErr w:type="gramEnd"/>
            <w:r w:rsidRPr="00322B7F">
              <w:rPr>
                <w:sz w:val="28"/>
                <w:szCs w:val="28"/>
              </w:rPr>
              <w:t xml:space="preserve"> 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н</w:t>
            </w:r>
            <w:r w:rsidRPr="00322B7F">
              <w:rPr>
                <w:sz w:val="28"/>
                <w:szCs w:val="28"/>
              </w:rPr>
              <w:t>ститут высшей школы»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___________________ И.В. Титови</w:t>
            </w:r>
            <w:r w:rsidRPr="00322B7F">
              <w:rPr>
                <w:sz w:val="28"/>
                <w:szCs w:val="28"/>
              </w:rPr>
              <w:t>ч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«____»_____________20</w:t>
            </w:r>
          </w:p>
        </w:tc>
      </w:tr>
      <w:tr w:rsidR="00322B7F" w:rsidRPr="00322B7F" w:rsidTr="00632264">
        <w:tc>
          <w:tcPr>
            <w:tcW w:w="4834" w:type="dxa"/>
          </w:tcPr>
          <w:p w:rsidR="00322B7F" w:rsidRPr="00322B7F" w:rsidRDefault="00322B7F" w:rsidP="00632264">
            <w:pPr>
              <w:rPr>
                <w:sz w:val="28"/>
                <w:szCs w:val="28"/>
              </w:rPr>
            </w:pPr>
          </w:p>
        </w:tc>
        <w:tc>
          <w:tcPr>
            <w:tcW w:w="4835" w:type="dxa"/>
          </w:tcPr>
          <w:p w:rsidR="00322B7F" w:rsidRPr="00322B7F" w:rsidRDefault="00322B7F" w:rsidP="00632264">
            <w:pPr>
              <w:rPr>
                <w:sz w:val="28"/>
                <w:szCs w:val="28"/>
              </w:rPr>
            </w:pPr>
            <w:proofErr w:type="spellStart"/>
            <w:r w:rsidRPr="00322B7F">
              <w:rPr>
                <w:sz w:val="28"/>
                <w:szCs w:val="28"/>
              </w:rPr>
              <w:t>Эксперт-нормоконтролер</w:t>
            </w:r>
            <w:proofErr w:type="spellEnd"/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____________________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«____»______________20</w:t>
            </w:r>
          </w:p>
          <w:p w:rsidR="00322B7F" w:rsidRPr="00322B7F" w:rsidRDefault="00322B7F" w:rsidP="00632264">
            <w:pPr>
              <w:rPr>
                <w:sz w:val="28"/>
                <w:szCs w:val="28"/>
              </w:rPr>
            </w:pPr>
          </w:p>
        </w:tc>
      </w:tr>
    </w:tbl>
    <w:p w:rsidR="00322B7F" w:rsidRPr="00322B7F" w:rsidRDefault="00322B7F" w:rsidP="00322B7F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22B7F" w:rsidRPr="00322B7F" w:rsidRDefault="00322B7F" w:rsidP="00322B7F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2B7F">
        <w:rPr>
          <w:rFonts w:ascii="Times New Roman" w:hAnsi="Times New Roman" w:cs="Times New Roman"/>
          <w:bCs/>
          <w:sz w:val="28"/>
          <w:szCs w:val="28"/>
        </w:rPr>
        <w:t>2012</w:t>
      </w:r>
    </w:p>
    <w:p w:rsidR="00322B7F" w:rsidRPr="00322B7F" w:rsidRDefault="00322B7F" w:rsidP="00322B7F">
      <w:pPr>
        <w:pStyle w:val="1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322B7F" w:rsidRPr="00322B7F" w:rsidRDefault="00322B7F" w:rsidP="00322B7F">
      <w:pPr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В. Я. 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Негрей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>, первый проректор учреждения образования «Белорусский госуда</w:t>
      </w:r>
      <w:r w:rsidRPr="00322B7F">
        <w:rPr>
          <w:rFonts w:ascii="Times New Roman" w:hAnsi="Times New Roman" w:cs="Times New Roman"/>
          <w:sz w:val="28"/>
          <w:szCs w:val="28"/>
        </w:rPr>
        <w:t>р</w:t>
      </w:r>
      <w:r w:rsidRPr="00322B7F">
        <w:rPr>
          <w:rFonts w:ascii="Times New Roman" w:hAnsi="Times New Roman" w:cs="Times New Roman"/>
          <w:sz w:val="28"/>
          <w:szCs w:val="28"/>
        </w:rPr>
        <w:t>ственный университет транспорта», доктор технических наук, профессор;</w:t>
      </w:r>
    </w:p>
    <w:p w:rsidR="00322B7F" w:rsidRPr="00322B7F" w:rsidRDefault="00322B7F" w:rsidP="00322B7F">
      <w:pPr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С. А. Пожидаев, заведующий кафедрой «Транспортные узлы» учреждения образования «Белорусский государственный университет транспорта», кандидат те</w:t>
      </w:r>
      <w:r w:rsidRPr="00322B7F">
        <w:rPr>
          <w:rFonts w:ascii="Times New Roman" w:hAnsi="Times New Roman" w:cs="Times New Roman"/>
          <w:sz w:val="28"/>
          <w:szCs w:val="28"/>
        </w:rPr>
        <w:t>х</w:t>
      </w:r>
      <w:r w:rsidRPr="00322B7F">
        <w:rPr>
          <w:rFonts w:ascii="Times New Roman" w:hAnsi="Times New Roman" w:cs="Times New Roman"/>
          <w:sz w:val="28"/>
          <w:szCs w:val="28"/>
        </w:rPr>
        <w:t>нических наук, доцент;</w:t>
      </w:r>
    </w:p>
    <w:p w:rsidR="00322B7F" w:rsidRPr="00322B7F" w:rsidRDefault="00322B7F" w:rsidP="00322B7F">
      <w:pPr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В. А. 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Подкопаев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>, доцент кафедры «Транспортные узлы» учреждения образов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ния «Белорусский государственный университет транспорта», кандидат технич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ских наук, доцент;</w:t>
      </w:r>
    </w:p>
    <w:p w:rsidR="00322B7F" w:rsidRPr="00322B7F" w:rsidRDefault="00322B7F" w:rsidP="00322B7F">
      <w:pPr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Н. В. 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Кирик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>, ассистент кафедры «Транспортные узлы» учреждения образования «Белорусский государственный университет транспорта».</w:t>
      </w:r>
    </w:p>
    <w:p w:rsidR="00322B7F" w:rsidRPr="00322B7F" w:rsidRDefault="00322B7F" w:rsidP="00322B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РЕЦЕНЗЕНТЫ:  </w:t>
      </w:r>
    </w:p>
    <w:p w:rsidR="00322B7F" w:rsidRPr="00322B7F" w:rsidRDefault="00322B7F" w:rsidP="00322B7F">
      <w:pPr>
        <w:ind w:right="178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Т. В. 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Пильгун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>, заместитель начальника технического обеспечения перевозочн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го процесса и организации работы службы перевозок Белорусской железной д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роги, кандидат технических наук;</w:t>
      </w:r>
    </w:p>
    <w:p w:rsidR="00322B7F" w:rsidRPr="00322B7F" w:rsidRDefault="00322B7F" w:rsidP="00322B7F">
      <w:pPr>
        <w:ind w:right="178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lastRenderedPageBreak/>
        <w:t>кафедра «Станции и узлы» Днепропетровского национального университета ж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 xml:space="preserve">лезнодорожного транспорта имени академика В.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Лазаряна</w:t>
      </w:r>
      <w:proofErr w:type="spellEnd"/>
    </w:p>
    <w:p w:rsidR="00322B7F" w:rsidRPr="00322B7F" w:rsidRDefault="00322B7F" w:rsidP="00322B7F">
      <w:pPr>
        <w:ind w:right="178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pStyle w:val="a9"/>
        <w:spacing w:line="360" w:lineRule="auto"/>
        <w:ind w:firstLine="0"/>
        <w:rPr>
          <w:sz w:val="28"/>
          <w:szCs w:val="28"/>
        </w:rPr>
      </w:pPr>
      <w:proofErr w:type="gramStart"/>
      <w:r w:rsidRPr="00322B7F">
        <w:rPr>
          <w:b/>
          <w:sz w:val="28"/>
          <w:szCs w:val="28"/>
        </w:rPr>
        <w:t>РЕКОМЕНДОВАНА</w:t>
      </w:r>
      <w:proofErr w:type="gramEnd"/>
      <w:r w:rsidRPr="00322B7F">
        <w:rPr>
          <w:b/>
          <w:sz w:val="28"/>
          <w:szCs w:val="28"/>
        </w:rPr>
        <w:t xml:space="preserve"> К УТВЕРЖДЕНИЮ В КАЧЕСТВЕ ТИПОВОЙ:</w:t>
      </w:r>
    </w:p>
    <w:p w:rsidR="00322B7F" w:rsidRPr="00322B7F" w:rsidRDefault="00322B7F" w:rsidP="00322B7F">
      <w:pPr>
        <w:pStyle w:val="a9"/>
        <w:spacing w:line="240" w:lineRule="auto"/>
        <w:ind w:firstLine="0"/>
        <w:rPr>
          <w:sz w:val="28"/>
          <w:szCs w:val="28"/>
        </w:rPr>
      </w:pPr>
      <w:r w:rsidRPr="00322B7F">
        <w:rPr>
          <w:sz w:val="28"/>
          <w:szCs w:val="28"/>
        </w:rPr>
        <w:t>Кафедрой «Транспортные узлы» учреждения образования «Белорусский госуда</w:t>
      </w:r>
      <w:r w:rsidRPr="00322B7F">
        <w:rPr>
          <w:sz w:val="28"/>
          <w:szCs w:val="28"/>
        </w:rPr>
        <w:t>р</w:t>
      </w:r>
      <w:r w:rsidRPr="00322B7F">
        <w:rPr>
          <w:sz w:val="28"/>
          <w:szCs w:val="28"/>
        </w:rPr>
        <w:t xml:space="preserve">ственный университет транспорта» </w:t>
      </w:r>
    </w:p>
    <w:p w:rsidR="00322B7F" w:rsidRPr="00322B7F" w:rsidRDefault="00322B7F" w:rsidP="00322B7F">
      <w:pPr>
        <w:pStyle w:val="a9"/>
        <w:spacing w:line="240" w:lineRule="auto"/>
        <w:ind w:firstLine="0"/>
        <w:rPr>
          <w:sz w:val="28"/>
          <w:szCs w:val="28"/>
        </w:rPr>
      </w:pPr>
      <w:r w:rsidRPr="00322B7F">
        <w:rPr>
          <w:sz w:val="28"/>
          <w:szCs w:val="28"/>
        </w:rPr>
        <w:t xml:space="preserve">(протокол № 5 (10) от « 31 » мая </w:t>
      </w:r>
      <w:smartTag w:uri="urn:schemas-microsoft-com:office:smarttags" w:element="metricconverter">
        <w:smartTagPr>
          <w:attr w:name="ProductID" w:val="2012 г"/>
        </w:smartTagPr>
        <w:r w:rsidRPr="00322B7F">
          <w:rPr>
            <w:sz w:val="28"/>
            <w:szCs w:val="28"/>
          </w:rPr>
          <w:t>2012 г</w:t>
        </w:r>
      </w:smartTag>
      <w:r w:rsidRPr="00322B7F">
        <w:rPr>
          <w:sz w:val="28"/>
          <w:szCs w:val="28"/>
        </w:rPr>
        <w:t>.);</w:t>
      </w:r>
    </w:p>
    <w:p w:rsidR="00322B7F" w:rsidRPr="00322B7F" w:rsidRDefault="00322B7F" w:rsidP="00322B7F">
      <w:pPr>
        <w:pStyle w:val="a9"/>
        <w:ind w:firstLine="0"/>
        <w:rPr>
          <w:sz w:val="28"/>
          <w:szCs w:val="28"/>
        </w:rPr>
      </w:pPr>
      <w:r w:rsidRPr="00322B7F">
        <w:rPr>
          <w:sz w:val="28"/>
          <w:szCs w:val="28"/>
        </w:rPr>
        <w:t>научно-методическим советом учреждения образования «Белорусский государс</w:t>
      </w:r>
      <w:r w:rsidRPr="00322B7F">
        <w:rPr>
          <w:sz w:val="28"/>
          <w:szCs w:val="28"/>
        </w:rPr>
        <w:t>т</w:t>
      </w:r>
      <w:r w:rsidRPr="00322B7F">
        <w:rPr>
          <w:sz w:val="28"/>
          <w:szCs w:val="28"/>
        </w:rPr>
        <w:t>венный университет транспорта»</w:t>
      </w:r>
    </w:p>
    <w:p w:rsidR="00322B7F" w:rsidRPr="00322B7F" w:rsidRDefault="00322B7F" w:rsidP="00322B7F">
      <w:pPr>
        <w:pStyle w:val="a9"/>
        <w:ind w:firstLine="0"/>
        <w:rPr>
          <w:sz w:val="28"/>
          <w:szCs w:val="28"/>
        </w:rPr>
      </w:pPr>
      <w:r w:rsidRPr="00322B7F">
        <w:rPr>
          <w:sz w:val="28"/>
          <w:szCs w:val="28"/>
        </w:rPr>
        <w:t xml:space="preserve">(протокол № 4    от « 22 » июня </w:t>
      </w:r>
      <w:smartTag w:uri="urn:schemas-microsoft-com:office:smarttags" w:element="metricconverter">
        <w:smartTagPr>
          <w:attr w:name="ProductID" w:val="2012 г"/>
        </w:smartTagPr>
        <w:r w:rsidRPr="00322B7F">
          <w:rPr>
            <w:sz w:val="28"/>
            <w:szCs w:val="28"/>
          </w:rPr>
          <w:t>2012 г</w:t>
        </w:r>
      </w:smartTag>
      <w:r w:rsidRPr="00322B7F">
        <w:rPr>
          <w:sz w:val="28"/>
          <w:szCs w:val="28"/>
        </w:rPr>
        <w:t>.);</w:t>
      </w:r>
    </w:p>
    <w:p w:rsidR="00322B7F" w:rsidRPr="00322B7F" w:rsidRDefault="00322B7F" w:rsidP="00322B7F">
      <w:pPr>
        <w:pStyle w:val="a9"/>
        <w:ind w:firstLine="0"/>
        <w:rPr>
          <w:sz w:val="28"/>
          <w:szCs w:val="28"/>
        </w:rPr>
      </w:pPr>
      <w:r w:rsidRPr="00322B7F">
        <w:rPr>
          <w:sz w:val="28"/>
          <w:szCs w:val="28"/>
        </w:rPr>
        <w:t>научно-методическим советом по железнодорожному и водному транспорту учебно-методического объединения по образованию в области транспорта и транспортной деятельности</w:t>
      </w:r>
    </w:p>
    <w:p w:rsidR="00322B7F" w:rsidRPr="00322B7F" w:rsidRDefault="00322B7F" w:rsidP="00322B7F">
      <w:pPr>
        <w:pStyle w:val="a9"/>
        <w:ind w:firstLine="0"/>
        <w:rPr>
          <w:sz w:val="28"/>
          <w:szCs w:val="28"/>
        </w:rPr>
      </w:pPr>
      <w:r w:rsidRPr="00322B7F">
        <w:rPr>
          <w:sz w:val="28"/>
          <w:szCs w:val="28"/>
        </w:rPr>
        <w:t xml:space="preserve">(протокол № 3 (24) от « 29 » июня </w:t>
      </w:r>
      <w:smartTag w:uri="urn:schemas-microsoft-com:office:smarttags" w:element="metricconverter">
        <w:smartTagPr>
          <w:attr w:name="ProductID" w:val="2012 г"/>
        </w:smartTagPr>
        <w:r w:rsidRPr="00322B7F">
          <w:rPr>
            <w:sz w:val="28"/>
            <w:szCs w:val="28"/>
          </w:rPr>
          <w:t>2012 г</w:t>
        </w:r>
      </w:smartTag>
      <w:r w:rsidRPr="00322B7F">
        <w:rPr>
          <w:sz w:val="28"/>
          <w:szCs w:val="28"/>
        </w:rPr>
        <w:t>.).</w:t>
      </w:r>
    </w:p>
    <w:p w:rsidR="00322B7F" w:rsidRPr="00322B7F" w:rsidRDefault="00322B7F" w:rsidP="00322B7F">
      <w:pPr>
        <w:pStyle w:val="a9"/>
        <w:rPr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b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b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ab/>
      </w: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22B7F">
        <w:rPr>
          <w:rFonts w:ascii="Times New Roman" w:hAnsi="Times New Roman" w:cs="Times New Roman"/>
          <w:sz w:val="28"/>
          <w:szCs w:val="28"/>
        </w:rPr>
        <w:t>Ответственный за выпуск:</w:t>
      </w:r>
      <w:proofErr w:type="gramEnd"/>
      <w:r w:rsidRPr="00322B7F">
        <w:rPr>
          <w:rFonts w:ascii="Times New Roman" w:hAnsi="Times New Roman" w:cs="Times New Roman"/>
          <w:sz w:val="28"/>
          <w:szCs w:val="28"/>
        </w:rPr>
        <w:t xml:space="preserve"> Н. В.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Кирик</w:t>
      </w:r>
      <w:proofErr w:type="spellEnd"/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22B7F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322B7F">
        <w:rPr>
          <w:rFonts w:ascii="Times New Roman" w:hAnsi="Times New Roman" w:cs="Times New Roman"/>
          <w:sz w:val="28"/>
          <w:szCs w:val="28"/>
        </w:rPr>
        <w:t xml:space="preserve"> за редакцию: Н. В.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Кирик</w:t>
      </w:r>
      <w:proofErr w:type="spellEnd"/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  <w:sectPr w:rsidR="00322B7F" w:rsidRPr="00322B7F" w:rsidSect="00EF015B">
          <w:headerReference w:type="even" r:id="rId5"/>
          <w:footerReference w:type="even" r:id="rId6"/>
          <w:footerReference w:type="default" r:id="rId7"/>
          <w:pgSz w:w="11906" w:h="16838"/>
          <w:pgMar w:top="1134" w:right="567" w:bottom="1134" w:left="1418" w:header="720" w:footer="720" w:gutter="0"/>
          <w:pgNumType w:start="3"/>
          <w:cols w:space="708"/>
          <w:docGrid w:linePitch="360"/>
        </w:sectPr>
      </w:pPr>
    </w:p>
    <w:p w:rsidR="00322B7F" w:rsidRPr="00322B7F" w:rsidRDefault="00322B7F" w:rsidP="00322B7F">
      <w:pPr>
        <w:pStyle w:val="3"/>
        <w:spacing w:after="360"/>
        <w:rPr>
          <w:szCs w:val="28"/>
        </w:rPr>
      </w:pPr>
      <w:r w:rsidRPr="00322B7F">
        <w:rPr>
          <w:szCs w:val="28"/>
        </w:rPr>
        <w:lastRenderedPageBreak/>
        <w:t>ПОЯСНИТЕЛЬНАЯ ЗАПИСКА</w:t>
      </w:r>
    </w:p>
    <w:p w:rsidR="00322B7F" w:rsidRPr="00322B7F" w:rsidRDefault="00322B7F" w:rsidP="00322B7F">
      <w:pPr>
        <w:pStyle w:val="3"/>
        <w:spacing w:after="360"/>
        <w:rPr>
          <w:szCs w:val="28"/>
        </w:rPr>
      </w:pPr>
      <w:r w:rsidRPr="00322B7F">
        <w:rPr>
          <w:szCs w:val="28"/>
        </w:rPr>
        <w:t>Актуальность изучения учебной дисциплины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Дисциплина «Железнодорожные станции и узлы» посвящена изучению одного из сложных комплексов устройств железнодорожного транспорта – станций и узлов, где сосредоточены основные подразделения железных дорог, обеспечивающие перевозочный процесс. В ней излагаются теория расчета параметров устройств, современные методы проектирования новых и переустро</w:t>
      </w:r>
      <w:r w:rsidRPr="00322B7F">
        <w:rPr>
          <w:rFonts w:ascii="Times New Roman" w:hAnsi="Times New Roman" w:cs="Times New Roman"/>
          <w:sz w:val="28"/>
          <w:szCs w:val="28"/>
        </w:rPr>
        <w:t>й</w:t>
      </w:r>
      <w:r w:rsidRPr="00322B7F">
        <w:rPr>
          <w:rFonts w:ascii="Times New Roman" w:hAnsi="Times New Roman" w:cs="Times New Roman"/>
          <w:sz w:val="28"/>
          <w:szCs w:val="28"/>
        </w:rPr>
        <w:t>ства действующих станций и узлов, которыми на практике пользуются инж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нерно-технические работники станций, проектных организаций и других по</w:t>
      </w:r>
      <w:r w:rsidRPr="00322B7F">
        <w:rPr>
          <w:rFonts w:ascii="Times New Roman" w:hAnsi="Times New Roman" w:cs="Times New Roman"/>
          <w:sz w:val="28"/>
          <w:szCs w:val="28"/>
        </w:rPr>
        <w:t>д</w:t>
      </w:r>
      <w:r w:rsidRPr="00322B7F">
        <w:rPr>
          <w:rFonts w:ascii="Times New Roman" w:hAnsi="Times New Roman" w:cs="Times New Roman"/>
          <w:sz w:val="28"/>
          <w:szCs w:val="28"/>
        </w:rPr>
        <w:t>разделений железнодорожного транспорта.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Программа дисциплины «Железнодорожные станции и узлы» разработана на основе, требований к формированию компетенций, сформулированных в о</w:t>
      </w:r>
      <w:r w:rsidRPr="00322B7F">
        <w:rPr>
          <w:rFonts w:ascii="Times New Roman" w:hAnsi="Times New Roman" w:cs="Times New Roman"/>
          <w:sz w:val="28"/>
          <w:szCs w:val="28"/>
        </w:rPr>
        <w:t>б</w:t>
      </w:r>
      <w:r w:rsidRPr="00322B7F">
        <w:rPr>
          <w:rFonts w:ascii="Times New Roman" w:hAnsi="Times New Roman" w:cs="Times New Roman"/>
          <w:sz w:val="28"/>
          <w:szCs w:val="28"/>
        </w:rPr>
        <w:t>разовательном стандарте ОСРБ 1–44 01 03-2008 «Организация перевозок и управление на железнодорожном транспорте».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Дисциплина относится к циклу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 xml:space="preserve"> и специальных дисциплин, осваиваемых студентами специальности 1–44 01 03 «Организация п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 xml:space="preserve">ревозок и управление на железнодорожном транспорте». 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Знания и умения, полученные при изучении дисциплины, используются при изучении смежных специальных дисциплин, в дипломном проектировании, при выполнении НИРС и изучении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 xml:space="preserve"> дисциплин 2-й ст</w:t>
      </w:r>
      <w:r w:rsidRPr="00322B7F">
        <w:rPr>
          <w:rFonts w:ascii="Times New Roman" w:hAnsi="Times New Roman" w:cs="Times New Roman"/>
          <w:sz w:val="28"/>
          <w:szCs w:val="28"/>
        </w:rPr>
        <w:t>у</w:t>
      </w:r>
      <w:r w:rsidRPr="00322B7F">
        <w:rPr>
          <w:rFonts w:ascii="Times New Roman" w:hAnsi="Times New Roman" w:cs="Times New Roman"/>
          <w:sz w:val="28"/>
          <w:szCs w:val="28"/>
        </w:rPr>
        <w:t xml:space="preserve">пени высшего образования. </w:t>
      </w:r>
    </w:p>
    <w:p w:rsidR="00322B7F" w:rsidRPr="00322B7F" w:rsidRDefault="00322B7F" w:rsidP="00322B7F">
      <w:pPr>
        <w:pStyle w:val="3"/>
        <w:spacing w:before="360" w:after="360"/>
        <w:rPr>
          <w:szCs w:val="28"/>
        </w:rPr>
      </w:pPr>
      <w:r w:rsidRPr="00322B7F">
        <w:rPr>
          <w:szCs w:val="28"/>
        </w:rPr>
        <w:t>Цели и задачи учебной дисциплины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napToGrid w:val="0"/>
          <w:sz w:val="28"/>
          <w:szCs w:val="28"/>
          <w:lang w:val="be-BY"/>
        </w:rPr>
        <w:t xml:space="preserve">Целью </w:t>
      </w:r>
      <w:r w:rsidRPr="00322B7F">
        <w:rPr>
          <w:rFonts w:ascii="Times New Roman" w:hAnsi="Times New Roman" w:cs="Times New Roman"/>
          <w:sz w:val="28"/>
          <w:szCs w:val="28"/>
        </w:rPr>
        <w:t>дисциплины</w:t>
      </w:r>
      <w:r w:rsidRPr="00322B7F">
        <w:rPr>
          <w:rFonts w:ascii="Times New Roman" w:hAnsi="Times New Roman" w:cs="Times New Roman"/>
          <w:snapToGrid w:val="0"/>
          <w:sz w:val="28"/>
          <w:szCs w:val="28"/>
          <w:lang w:val="be-BY"/>
        </w:rPr>
        <w:t xml:space="preserve"> является </w:t>
      </w:r>
      <w:r w:rsidRPr="00322B7F">
        <w:rPr>
          <w:rFonts w:ascii="Times New Roman" w:hAnsi="Times New Roman" w:cs="Times New Roman"/>
          <w:sz w:val="28"/>
          <w:szCs w:val="28"/>
        </w:rPr>
        <w:t xml:space="preserve">формирование у специалиста транспортного профиля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 xml:space="preserve"> подхода к </w:t>
      </w:r>
      <w:r w:rsidRPr="00322B7F">
        <w:rPr>
          <w:rFonts w:ascii="Times New Roman" w:hAnsi="Times New Roman" w:cs="Times New Roman"/>
          <w:snapToGrid w:val="0"/>
          <w:sz w:val="28"/>
          <w:szCs w:val="28"/>
          <w:lang w:val="be-BY"/>
        </w:rPr>
        <w:t>получению знаний о железнодорожных станциях и узлах как о сложных технических системах, изучению закономерностей их функционирования и развития, теории и практики проектирования, принятию проектных и технологических решений, приобретению сведений о составе проекта и стадиях его разработки, нормах и правилах проектирования, методах формирования железнодорожных узлов, размещения и проектирования разъездов, обгонных пунктов и станций</w:t>
      </w:r>
      <w:r w:rsidRPr="00322B7F">
        <w:rPr>
          <w:rFonts w:ascii="Times New Roman" w:hAnsi="Times New Roman" w:cs="Times New Roman"/>
          <w:sz w:val="28"/>
          <w:szCs w:val="28"/>
        </w:rPr>
        <w:t>, а также развитие и закрепление академических и социально-личностных компетенций.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be-BY"/>
        </w:rPr>
      </w:pPr>
      <w:r w:rsidRPr="00322B7F">
        <w:rPr>
          <w:rFonts w:ascii="Times New Roman" w:hAnsi="Times New Roman" w:cs="Times New Roman"/>
          <w:sz w:val="28"/>
          <w:szCs w:val="28"/>
        </w:rPr>
        <w:t>Основными</w:t>
      </w:r>
      <w:r w:rsidRPr="00322B7F">
        <w:rPr>
          <w:rFonts w:ascii="Times New Roman" w:hAnsi="Times New Roman" w:cs="Times New Roman"/>
          <w:snapToGrid w:val="0"/>
          <w:sz w:val="28"/>
          <w:szCs w:val="28"/>
          <w:lang w:val="be-BY"/>
        </w:rPr>
        <w:t xml:space="preserve"> задачами дисциплины являются изучение: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lastRenderedPageBreak/>
        <w:t>способов обеспеч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 xml:space="preserve">ния безопасности движения поездов, маневровой работы и охраны труда; 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методов сбора исходной информации о районе и объекте проектирования, способов обработки и рационального использования при развитии станций и у</w:t>
      </w:r>
      <w:r w:rsidRPr="00322B7F">
        <w:rPr>
          <w:rFonts w:ascii="Times New Roman" w:hAnsi="Times New Roman" w:cs="Times New Roman"/>
          <w:sz w:val="28"/>
          <w:szCs w:val="28"/>
        </w:rPr>
        <w:t>з</w:t>
      </w:r>
      <w:r w:rsidRPr="00322B7F">
        <w:rPr>
          <w:rFonts w:ascii="Times New Roman" w:hAnsi="Times New Roman" w:cs="Times New Roman"/>
          <w:sz w:val="28"/>
          <w:szCs w:val="28"/>
        </w:rPr>
        <w:t>лов;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приемов обеспечения экологической безопасности при разработке прое</w:t>
      </w:r>
      <w:r w:rsidRPr="00322B7F">
        <w:rPr>
          <w:rFonts w:ascii="Times New Roman" w:hAnsi="Times New Roman" w:cs="Times New Roman"/>
          <w:sz w:val="28"/>
          <w:szCs w:val="28"/>
        </w:rPr>
        <w:t>к</w:t>
      </w:r>
      <w:r w:rsidRPr="00322B7F">
        <w:rPr>
          <w:rFonts w:ascii="Times New Roman" w:hAnsi="Times New Roman" w:cs="Times New Roman"/>
          <w:sz w:val="28"/>
          <w:szCs w:val="28"/>
        </w:rPr>
        <w:t>тов, обеспечения безопасности работников станции, пассажиров и клиентуры и экономии ресурсов, сокращения простоев подвижного состава, повышение производительности труда, а также повышение комфорта обслуживания пасс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жиров, регулярности и надежности транспортного обслуживания кл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ентуры.</w:t>
      </w:r>
    </w:p>
    <w:p w:rsidR="00322B7F" w:rsidRPr="00322B7F" w:rsidRDefault="00322B7F" w:rsidP="00322B7F">
      <w:pPr>
        <w:pStyle w:val="3"/>
        <w:spacing w:before="360" w:after="360"/>
        <w:rPr>
          <w:szCs w:val="28"/>
        </w:rPr>
      </w:pPr>
      <w:r w:rsidRPr="00322B7F">
        <w:rPr>
          <w:szCs w:val="28"/>
        </w:rPr>
        <w:t>Требования к уровню освоения содержания учебной дисциплины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В результате изучения дисциплины студент должен закрепить и развить следующие академические (АК), социально-личностные (СЛК) и професси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нальные (ПК) компетенции, предусмотренные образовательным стандартом ОСРБ 1–44 01 03-2008 «Организация перевозок и управление на железнод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 xml:space="preserve">рожном транспорте» [1]: 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АК-1.</w:t>
      </w:r>
      <w:r w:rsidRPr="00322B7F">
        <w:rPr>
          <w:rFonts w:ascii="Times New Roman" w:hAnsi="Times New Roman" w:cs="Times New Roman"/>
          <w:sz w:val="28"/>
          <w:szCs w:val="28"/>
        </w:rPr>
        <w:t xml:space="preserve"> Уметь применять базовые научно-теоретические знания для реш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ния теоретических и практических задач;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АК-2.</w:t>
      </w:r>
      <w:r w:rsidRPr="00322B7F">
        <w:rPr>
          <w:rFonts w:ascii="Times New Roman" w:hAnsi="Times New Roman" w:cs="Times New Roman"/>
          <w:sz w:val="28"/>
          <w:szCs w:val="28"/>
        </w:rPr>
        <w:t xml:space="preserve"> Владеть системным и сравнительным анализом;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АК-3.</w:t>
      </w:r>
      <w:r w:rsidRPr="00322B7F">
        <w:rPr>
          <w:rFonts w:ascii="Times New Roman" w:hAnsi="Times New Roman" w:cs="Times New Roman"/>
          <w:sz w:val="28"/>
          <w:szCs w:val="28"/>
        </w:rPr>
        <w:t xml:space="preserve"> Владеть исследовательскими навыками;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АК-4.</w:t>
      </w:r>
      <w:r w:rsidRPr="00322B7F">
        <w:rPr>
          <w:rFonts w:ascii="Times New Roman" w:hAnsi="Times New Roman" w:cs="Times New Roman"/>
          <w:sz w:val="28"/>
          <w:szCs w:val="28"/>
        </w:rPr>
        <w:t xml:space="preserve"> Уметь работать самостоятельно;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АК-5.</w:t>
      </w:r>
      <w:r w:rsidRPr="00322B7F">
        <w:rPr>
          <w:rFonts w:ascii="Times New Roman" w:hAnsi="Times New Roman" w:cs="Times New Roman"/>
          <w:sz w:val="28"/>
          <w:szCs w:val="28"/>
        </w:rPr>
        <w:t xml:space="preserve"> Быть способным выдвигать новые идеи;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АК-6.</w:t>
      </w:r>
      <w:r w:rsidRPr="00322B7F">
        <w:rPr>
          <w:rFonts w:ascii="Times New Roman" w:hAnsi="Times New Roman" w:cs="Times New Roman"/>
          <w:sz w:val="28"/>
          <w:szCs w:val="28"/>
        </w:rPr>
        <w:t xml:space="preserve"> Владеть междисциплинарным подходом при решении пр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блем;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АК-7.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Иметь навыки, связанные с использованием технических устройств, управлением информацией и работой с компь</w:t>
      </w:r>
      <w:r w:rsidRPr="00322B7F">
        <w:rPr>
          <w:rFonts w:ascii="Times New Roman" w:hAnsi="Times New Roman" w:cs="Times New Roman"/>
          <w:sz w:val="28"/>
          <w:szCs w:val="28"/>
        </w:rPr>
        <w:t>ю</w:t>
      </w:r>
      <w:r w:rsidRPr="00322B7F">
        <w:rPr>
          <w:rFonts w:ascii="Times New Roman" w:hAnsi="Times New Roman" w:cs="Times New Roman"/>
          <w:sz w:val="28"/>
          <w:szCs w:val="28"/>
        </w:rPr>
        <w:t>тером;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B7F">
        <w:rPr>
          <w:rFonts w:ascii="Times New Roman" w:hAnsi="Times New Roman" w:cs="Times New Roman"/>
          <w:b/>
          <w:bCs/>
          <w:sz w:val="28"/>
          <w:szCs w:val="28"/>
        </w:rPr>
        <w:t>СЛК-1.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2B7F">
        <w:rPr>
          <w:rFonts w:ascii="Times New Roman" w:hAnsi="Times New Roman" w:cs="Times New Roman"/>
          <w:sz w:val="28"/>
          <w:szCs w:val="28"/>
        </w:rPr>
        <w:t>Иметь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высокую гражданственность и патриотизм, знать права и соблюдать обязанности гражданина;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B7F">
        <w:rPr>
          <w:rFonts w:ascii="Times New Roman" w:hAnsi="Times New Roman" w:cs="Times New Roman"/>
          <w:b/>
          <w:bCs/>
          <w:sz w:val="28"/>
          <w:szCs w:val="28"/>
        </w:rPr>
        <w:t>СЛК-2.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Иметь </w:t>
      </w:r>
      <w:r w:rsidRPr="00322B7F">
        <w:rPr>
          <w:rFonts w:ascii="Times New Roman" w:hAnsi="Times New Roman" w:cs="Times New Roman"/>
          <w:sz w:val="28"/>
          <w:szCs w:val="28"/>
        </w:rPr>
        <w:t>способность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к социальному взаимодействию и межличностным коммуникац</w:t>
      </w:r>
      <w:r w:rsidRPr="00322B7F">
        <w:rPr>
          <w:rFonts w:ascii="Times New Roman" w:hAnsi="Times New Roman" w:cs="Times New Roman"/>
          <w:bCs/>
          <w:sz w:val="28"/>
          <w:szCs w:val="28"/>
        </w:rPr>
        <w:t>и</w:t>
      </w:r>
      <w:r w:rsidRPr="00322B7F">
        <w:rPr>
          <w:rFonts w:ascii="Times New Roman" w:hAnsi="Times New Roman" w:cs="Times New Roman"/>
          <w:bCs/>
          <w:sz w:val="28"/>
          <w:szCs w:val="28"/>
        </w:rPr>
        <w:t>ям;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B7F">
        <w:rPr>
          <w:rFonts w:ascii="Times New Roman" w:hAnsi="Times New Roman" w:cs="Times New Roman"/>
          <w:b/>
          <w:bCs/>
          <w:sz w:val="28"/>
          <w:szCs w:val="28"/>
        </w:rPr>
        <w:t>СЛК-3.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Иметь </w:t>
      </w:r>
      <w:r w:rsidRPr="00322B7F">
        <w:rPr>
          <w:rFonts w:ascii="Times New Roman" w:hAnsi="Times New Roman" w:cs="Times New Roman"/>
          <w:sz w:val="28"/>
          <w:szCs w:val="28"/>
        </w:rPr>
        <w:t>способность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к критике и самокритике;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B7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СЛК-4.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Уметь </w:t>
      </w:r>
      <w:r w:rsidRPr="00322B7F">
        <w:rPr>
          <w:rFonts w:ascii="Times New Roman" w:hAnsi="Times New Roman" w:cs="Times New Roman"/>
          <w:sz w:val="28"/>
          <w:szCs w:val="28"/>
        </w:rPr>
        <w:t>работать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в коллективе; 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ПК-1.</w:t>
      </w:r>
      <w:r w:rsidRPr="00322B7F">
        <w:rPr>
          <w:rFonts w:ascii="Times New Roman" w:hAnsi="Times New Roman" w:cs="Times New Roman"/>
          <w:sz w:val="28"/>
          <w:szCs w:val="28"/>
        </w:rPr>
        <w:t xml:space="preserve"> Пользоваться глобальными информационными ресурсами;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ПК-2.</w:t>
      </w:r>
      <w:r w:rsidRPr="00322B7F">
        <w:rPr>
          <w:rFonts w:ascii="Times New Roman" w:hAnsi="Times New Roman" w:cs="Times New Roman"/>
          <w:sz w:val="28"/>
          <w:szCs w:val="28"/>
        </w:rPr>
        <w:t xml:space="preserve"> Уметь работать с нормативными правовыми а</w:t>
      </w:r>
      <w:r w:rsidRPr="00322B7F">
        <w:rPr>
          <w:rFonts w:ascii="Times New Roman" w:hAnsi="Times New Roman" w:cs="Times New Roman"/>
          <w:sz w:val="28"/>
          <w:szCs w:val="28"/>
        </w:rPr>
        <w:t>к</w:t>
      </w:r>
      <w:r w:rsidRPr="00322B7F">
        <w:rPr>
          <w:rFonts w:ascii="Times New Roman" w:hAnsi="Times New Roman" w:cs="Times New Roman"/>
          <w:sz w:val="28"/>
          <w:szCs w:val="28"/>
        </w:rPr>
        <w:t>тами и техническими нормативными правовыми а</w:t>
      </w:r>
      <w:r w:rsidRPr="00322B7F">
        <w:rPr>
          <w:rFonts w:ascii="Times New Roman" w:hAnsi="Times New Roman" w:cs="Times New Roman"/>
          <w:sz w:val="28"/>
          <w:szCs w:val="28"/>
        </w:rPr>
        <w:t>к</w:t>
      </w:r>
      <w:r w:rsidRPr="00322B7F">
        <w:rPr>
          <w:rFonts w:ascii="Times New Roman" w:hAnsi="Times New Roman" w:cs="Times New Roman"/>
          <w:sz w:val="28"/>
          <w:szCs w:val="28"/>
        </w:rPr>
        <w:t>тами, технической нормативной документацией и стандартами;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ПК-3.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Использовать справочно-нормативную информацию в профессиональной де</w:t>
      </w:r>
      <w:r w:rsidRPr="00322B7F">
        <w:rPr>
          <w:rFonts w:ascii="Times New Roman" w:hAnsi="Times New Roman" w:cs="Times New Roman"/>
          <w:sz w:val="28"/>
          <w:szCs w:val="28"/>
        </w:rPr>
        <w:t>я</w:t>
      </w:r>
      <w:r w:rsidRPr="00322B7F">
        <w:rPr>
          <w:rFonts w:ascii="Times New Roman" w:hAnsi="Times New Roman" w:cs="Times New Roman"/>
          <w:sz w:val="28"/>
          <w:szCs w:val="28"/>
        </w:rPr>
        <w:t>тельности;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ПК-4.</w:t>
      </w:r>
      <w:r w:rsidRPr="00322B7F">
        <w:rPr>
          <w:rFonts w:ascii="Times New Roman" w:hAnsi="Times New Roman" w:cs="Times New Roman"/>
          <w:sz w:val="28"/>
          <w:szCs w:val="28"/>
        </w:rPr>
        <w:t xml:space="preserve"> Рассчитывать экономическую эффективность проектных и технологических р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шений;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B7F">
        <w:rPr>
          <w:rFonts w:ascii="Times New Roman" w:hAnsi="Times New Roman" w:cs="Times New Roman"/>
          <w:b/>
          <w:bCs/>
          <w:sz w:val="28"/>
          <w:szCs w:val="28"/>
        </w:rPr>
        <w:t>ПК-5.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2B7F">
        <w:rPr>
          <w:rFonts w:ascii="Times New Roman" w:hAnsi="Times New Roman" w:cs="Times New Roman"/>
          <w:sz w:val="28"/>
          <w:szCs w:val="28"/>
        </w:rPr>
        <w:t>Выбирать критерии эффективности развития транспортных систем и осущест</w:t>
      </w:r>
      <w:r w:rsidRPr="00322B7F">
        <w:rPr>
          <w:rFonts w:ascii="Times New Roman" w:hAnsi="Times New Roman" w:cs="Times New Roman"/>
          <w:sz w:val="28"/>
          <w:szCs w:val="28"/>
        </w:rPr>
        <w:t>в</w:t>
      </w:r>
      <w:r w:rsidRPr="00322B7F">
        <w:rPr>
          <w:rFonts w:ascii="Times New Roman" w:hAnsi="Times New Roman" w:cs="Times New Roman"/>
          <w:sz w:val="28"/>
          <w:szCs w:val="28"/>
        </w:rPr>
        <w:t>лять оптимизацию их параметров</w:t>
      </w:r>
      <w:r w:rsidRPr="00322B7F">
        <w:rPr>
          <w:rFonts w:ascii="Times New Roman" w:hAnsi="Times New Roman" w:cs="Times New Roman"/>
          <w:bCs/>
          <w:sz w:val="28"/>
          <w:szCs w:val="28"/>
        </w:rPr>
        <w:t>;</w:t>
      </w:r>
    </w:p>
    <w:p w:rsidR="00322B7F" w:rsidRPr="00322B7F" w:rsidRDefault="00322B7F" w:rsidP="00322B7F">
      <w:pPr>
        <w:tabs>
          <w:tab w:val="num" w:pos="900"/>
        </w:tabs>
        <w:ind w:firstLine="53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B7F">
        <w:rPr>
          <w:rFonts w:ascii="Times New Roman" w:hAnsi="Times New Roman" w:cs="Times New Roman"/>
          <w:b/>
          <w:bCs/>
          <w:sz w:val="28"/>
          <w:szCs w:val="28"/>
        </w:rPr>
        <w:t>ПК-6.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2B7F">
        <w:rPr>
          <w:rFonts w:ascii="Times New Roman" w:hAnsi="Times New Roman" w:cs="Times New Roman"/>
          <w:sz w:val="28"/>
          <w:szCs w:val="28"/>
        </w:rPr>
        <w:t>Разрабатывать технические задания на проектирование железнод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рожных объектов с учетом результатов научно-исследовательских и опытно-конструкторских р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бот</w:t>
      </w:r>
      <w:r w:rsidRPr="00322B7F">
        <w:rPr>
          <w:rFonts w:ascii="Times New Roman" w:hAnsi="Times New Roman" w:cs="Times New Roman"/>
          <w:bCs/>
          <w:sz w:val="28"/>
          <w:szCs w:val="28"/>
        </w:rPr>
        <w:t>;</w:t>
      </w:r>
    </w:p>
    <w:p w:rsidR="00322B7F" w:rsidRPr="00322B7F" w:rsidRDefault="00322B7F" w:rsidP="00322B7F">
      <w:pPr>
        <w:tabs>
          <w:tab w:val="num" w:pos="900"/>
        </w:tabs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B7F">
        <w:rPr>
          <w:rFonts w:ascii="Times New Roman" w:hAnsi="Times New Roman" w:cs="Times New Roman"/>
          <w:b/>
          <w:bCs/>
          <w:sz w:val="28"/>
          <w:szCs w:val="28"/>
        </w:rPr>
        <w:t xml:space="preserve">ПК-7. </w:t>
      </w:r>
      <w:r w:rsidRPr="00322B7F">
        <w:rPr>
          <w:rFonts w:ascii="Times New Roman" w:hAnsi="Times New Roman" w:cs="Times New Roman"/>
          <w:sz w:val="28"/>
          <w:szCs w:val="28"/>
        </w:rPr>
        <w:t>Выполнять технологическое проектирование объектов железнодорожного тран</w:t>
      </w:r>
      <w:r w:rsidRPr="00322B7F">
        <w:rPr>
          <w:rFonts w:ascii="Times New Roman" w:hAnsi="Times New Roman" w:cs="Times New Roman"/>
          <w:sz w:val="28"/>
          <w:szCs w:val="28"/>
        </w:rPr>
        <w:t>с</w:t>
      </w:r>
      <w:r w:rsidRPr="00322B7F">
        <w:rPr>
          <w:rFonts w:ascii="Times New Roman" w:hAnsi="Times New Roman" w:cs="Times New Roman"/>
          <w:sz w:val="28"/>
          <w:szCs w:val="28"/>
        </w:rPr>
        <w:t>порта</w:t>
      </w:r>
      <w:r w:rsidRPr="00322B7F">
        <w:rPr>
          <w:rFonts w:ascii="Times New Roman" w:hAnsi="Times New Roman" w:cs="Times New Roman"/>
          <w:bCs/>
          <w:sz w:val="28"/>
          <w:szCs w:val="28"/>
        </w:rPr>
        <w:t>;</w:t>
      </w:r>
    </w:p>
    <w:p w:rsidR="00322B7F" w:rsidRPr="00322B7F" w:rsidRDefault="00322B7F" w:rsidP="00322B7F">
      <w:pPr>
        <w:tabs>
          <w:tab w:val="num" w:pos="900"/>
        </w:tabs>
        <w:ind w:firstLine="54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B7F">
        <w:rPr>
          <w:rFonts w:ascii="Times New Roman" w:hAnsi="Times New Roman" w:cs="Times New Roman"/>
          <w:b/>
          <w:bCs/>
          <w:sz w:val="28"/>
          <w:szCs w:val="28"/>
        </w:rPr>
        <w:t>ПК-8.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2B7F">
        <w:rPr>
          <w:rFonts w:ascii="Times New Roman" w:hAnsi="Times New Roman" w:cs="Times New Roman"/>
          <w:sz w:val="28"/>
          <w:szCs w:val="28"/>
        </w:rPr>
        <w:t>Осуществлять поиск, систематизацию и анализ информации по перспективам развития транспорта, инновационным технологиям, проектам и р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шениям;</w:t>
      </w:r>
    </w:p>
    <w:p w:rsidR="00322B7F" w:rsidRPr="00322B7F" w:rsidRDefault="00322B7F" w:rsidP="00322B7F">
      <w:pPr>
        <w:tabs>
          <w:tab w:val="num" w:pos="900"/>
        </w:tabs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bCs/>
          <w:sz w:val="28"/>
          <w:szCs w:val="28"/>
        </w:rPr>
        <w:t>ПК-9.</w:t>
      </w:r>
      <w:r w:rsidRPr="00322B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2B7F">
        <w:rPr>
          <w:rFonts w:ascii="Times New Roman" w:hAnsi="Times New Roman" w:cs="Times New Roman"/>
          <w:sz w:val="28"/>
          <w:szCs w:val="28"/>
        </w:rPr>
        <w:t>Оценивать конкурентоспособность и экономическую эффекти</w:t>
      </w:r>
      <w:r w:rsidRPr="00322B7F">
        <w:rPr>
          <w:rFonts w:ascii="Times New Roman" w:hAnsi="Times New Roman" w:cs="Times New Roman"/>
          <w:sz w:val="28"/>
          <w:szCs w:val="28"/>
        </w:rPr>
        <w:t>в</w:t>
      </w:r>
      <w:r w:rsidRPr="00322B7F">
        <w:rPr>
          <w:rFonts w:ascii="Times New Roman" w:hAnsi="Times New Roman" w:cs="Times New Roman"/>
          <w:sz w:val="28"/>
          <w:szCs w:val="28"/>
        </w:rPr>
        <w:t>ность разрабатываемых техн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логий.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Для приобретения профессиональных компетенций ПК-1 – ПК-9 в резул</w:t>
      </w:r>
      <w:r w:rsidRPr="00322B7F">
        <w:rPr>
          <w:rFonts w:ascii="Times New Roman" w:hAnsi="Times New Roman" w:cs="Times New Roman"/>
          <w:sz w:val="28"/>
          <w:szCs w:val="28"/>
        </w:rPr>
        <w:t>ь</w:t>
      </w:r>
      <w:r w:rsidRPr="00322B7F">
        <w:rPr>
          <w:rFonts w:ascii="Times New Roman" w:hAnsi="Times New Roman" w:cs="Times New Roman"/>
          <w:sz w:val="28"/>
          <w:szCs w:val="28"/>
        </w:rPr>
        <w:t>тате изучения дисциплины студент должен знать: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историю развития станций и узлов, формирование науки о железнодорожных станциях и узлах;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2B7F">
        <w:rPr>
          <w:rFonts w:ascii="Times New Roman" w:hAnsi="Times New Roman" w:cs="Times New Roman"/>
          <w:sz w:val="28"/>
          <w:szCs w:val="28"/>
        </w:rPr>
        <w:t>правила конструирования схем путевого развития и типовые схемы разъе</w:t>
      </w:r>
      <w:r w:rsidRPr="00322B7F">
        <w:rPr>
          <w:rFonts w:ascii="Times New Roman" w:hAnsi="Times New Roman" w:cs="Times New Roman"/>
          <w:sz w:val="28"/>
          <w:szCs w:val="28"/>
        </w:rPr>
        <w:t>з</w:t>
      </w:r>
      <w:r w:rsidRPr="00322B7F">
        <w:rPr>
          <w:rFonts w:ascii="Times New Roman" w:hAnsi="Times New Roman" w:cs="Times New Roman"/>
          <w:sz w:val="28"/>
          <w:szCs w:val="28"/>
        </w:rPr>
        <w:t>дов, обгонных пунктов, станций (промежуточных, участковых, сортировочных, пассажирских, грузовых, портовых станций, паромных переправ) и железнодорожных узлов, особенности охраны труда при их проектиров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нии;</w:t>
      </w:r>
      <w:proofErr w:type="gramEnd"/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особенности устройства и развития станций и узлов за рубежом;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правила проектирования и расчета основных параметров сортировочных горок, основные положения комплексной механизации и автоматизации их работы, в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просы охраны труда работников сортировочных горок;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методологию разработки и сравнения вариантов развития и реконструкции </w:t>
      </w:r>
      <w:r w:rsidRPr="00322B7F">
        <w:rPr>
          <w:rFonts w:ascii="Times New Roman" w:hAnsi="Times New Roman" w:cs="Times New Roman"/>
          <w:sz w:val="28"/>
          <w:szCs w:val="28"/>
        </w:rPr>
        <w:lastRenderedPageBreak/>
        <w:t>разъездов, обгонных пунктов, станций и узлов;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очередность и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этапность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 xml:space="preserve"> развития станций и узлов;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основы теории оптимизации проектных решений;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системы автоматизированного проектирования железнодорожных ста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ций и узлов;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уметь: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использовать теоретические основы изучаемой дисциплины в производс</w:t>
      </w:r>
      <w:r w:rsidRPr="00322B7F">
        <w:rPr>
          <w:rFonts w:ascii="Times New Roman" w:hAnsi="Times New Roman" w:cs="Times New Roman"/>
          <w:sz w:val="28"/>
          <w:szCs w:val="28"/>
        </w:rPr>
        <w:t>т</w:t>
      </w:r>
      <w:r w:rsidRPr="00322B7F">
        <w:rPr>
          <w:rFonts w:ascii="Times New Roman" w:hAnsi="Times New Roman" w:cs="Times New Roman"/>
          <w:sz w:val="28"/>
          <w:szCs w:val="28"/>
        </w:rPr>
        <w:t>венных условиях при разработке технической документации станции, проектов сооружения новых и развития существующих станций и узлов;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выполнять расчеты по определению технического оснащения станционных устройств;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разрабатывать схемы новых станций, узлов и варианты развития сущес</w:t>
      </w:r>
      <w:r w:rsidRPr="00322B7F">
        <w:rPr>
          <w:rFonts w:ascii="Times New Roman" w:hAnsi="Times New Roman" w:cs="Times New Roman"/>
          <w:sz w:val="28"/>
          <w:szCs w:val="28"/>
        </w:rPr>
        <w:t>т</w:t>
      </w:r>
      <w:r w:rsidRPr="00322B7F">
        <w:rPr>
          <w:rFonts w:ascii="Times New Roman" w:hAnsi="Times New Roman" w:cs="Times New Roman"/>
          <w:sz w:val="28"/>
          <w:szCs w:val="28"/>
        </w:rPr>
        <w:t>вующих;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выполнять технико-экономические расчеты по выбору оптимальных проек</w:t>
      </w:r>
      <w:r w:rsidRPr="00322B7F">
        <w:rPr>
          <w:rFonts w:ascii="Times New Roman" w:hAnsi="Times New Roman" w:cs="Times New Roman"/>
          <w:sz w:val="28"/>
          <w:szCs w:val="28"/>
        </w:rPr>
        <w:t>т</w:t>
      </w:r>
      <w:r w:rsidRPr="00322B7F">
        <w:rPr>
          <w:rFonts w:ascii="Times New Roman" w:hAnsi="Times New Roman" w:cs="Times New Roman"/>
          <w:sz w:val="28"/>
          <w:szCs w:val="28"/>
        </w:rPr>
        <w:t>ных решений;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выделять в проектах этапы и очередность реализации с учетом обеспечения минимума помех в эксплуатационной работе и наименьших бросовых р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бот;</w:t>
      </w:r>
    </w:p>
    <w:p w:rsidR="00322B7F" w:rsidRPr="00322B7F" w:rsidRDefault="00322B7F" w:rsidP="00322B7F">
      <w:pPr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использовать компьютерные средства для выполнения расчетных и проек</w:t>
      </w:r>
      <w:r w:rsidRPr="00322B7F">
        <w:rPr>
          <w:rFonts w:ascii="Times New Roman" w:hAnsi="Times New Roman" w:cs="Times New Roman"/>
          <w:sz w:val="28"/>
          <w:szCs w:val="28"/>
        </w:rPr>
        <w:t>т</w:t>
      </w:r>
      <w:r w:rsidRPr="00322B7F">
        <w:rPr>
          <w:rFonts w:ascii="Times New Roman" w:hAnsi="Times New Roman" w:cs="Times New Roman"/>
          <w:sz w:val="28"/>
          <w:szCs w:val="28"/>
        </w:rPr>
        <w:t>ных работ.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Иметь представление об устройствах автоматики, телемеханики и связи, энергоснабжения, водоснабжения, систем водоотводов, очистных сооружениях на станц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ях, видах транспортных нагрузок, колебаниях транспортных потоков на станциях, методах их оценок, расчетных транспортных нагрузках, прогнозировании транспортных потоков, технологии ремонта и экипировки локомот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вов, взаимодействии работы железнодорожного и других видов транспорта, транспортных у</w:t>
      </w:r>
      <w:r w:rsidRPr="00322B7F">
        <w:rPr>
          <w:rFonts w:ascii="Times New Roman" w:hAnsi="Times New Roman" w:cs="Times New Roman"/>
          <w:sz w:val="28"/>
          <w:szCs w:val="28"/>
        </w:rPr>
        <w:t>з</w:t>
      </w:r>
      <w:r w:rsidRPr="00322B7F">
        <w:rPr>
          <w:rFonts w:ascii="Times New Roman" w:hAnsi="Times New Roman" w:cs="Times New Roman"/>
          <w:sz w:val="28"/>
          <w:szCs w:val="28"/>
        </w:rPr>
        <w:t>лах.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pStyle w:val="3"/>
        <w:spacing w:before="360" w:after="360"/>
        <w:rPr>
          <w:szCs w:val="28"/>
        </w:rPr>
      </w:pPr>
      <w:r w:rsidRPr="00322B7F">
        <w:rPr>
          <w:szCs w:val="28"/>
        </w:rPr>
        <w:t>Структура содержания учебной дисциплины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Содержание дисциплины представлено в виде разделов и тем, которые характеризуются относительно самостоятельными укрупненными дидактическ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ми единицами содержания обучения. Содержание тем опирается на приобр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тенные ранее студентами компетенции при изучении естественнонаучных ди</w:t>
      </w:r>
      <w:r w:rsidRPr="00322B7F">
        <w:rPr>
          <w:rFonts w:ascii="Times New Roman" w:hAnsi="Times New Roman" w:cs="Times New Roman"/>
          <w:sz w:val="28"/>
          <w:szCs w:val="28"/>
        </w:rPr>
        <w:t>с</w:t>
      </w:r>
      <w:r w:rsidRPr="00322B7F">
        <w:rPr>
          <w:rFonts w:ascii="Times New Roman" w:hAnsi="Times New Roman" w:cs="Times New Roman"/>
          <w:sz w:val="28"/>
          <w:szCs w:val="28"/>
        </w:rPr>
        <w:t>циплин «Физика», «Математика», «Информатика», «Теоретическая механ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 xml:space="preserve">ка»,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 xml:space="preserve"> и специальных дисциплин «Устройство и эксплуат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ция железнодорожного пути», «Подвижной состав и тяга пое</w:t>
      </w:r>
      <w:r w:rsidRPr="00322B7F">
        <w:rPr>
          <w:rFonts w:ascii="Times New Roman" w:hAnsi="Times New Roman" w:cs="Times New Roman"/>
          <w:sz w:val="28"/>
          <w:szCs w:val="28"/>
        </w:rPr>
        <w:t>з</w:t>
      </w:r>
      <w:r w:rsidRPr="00322B7F">
        <w:rPr>
          <w:rFonts w:ascii="Times New Roman" w:hAnsi="Times New Roman" w:cs="Times New Roman"/>
          <w:sz w:val="28"/>
          <w:szCs w:val="28"/>
        </w:rPr>
        <w:t>дов».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lastRenderedPageBreak/>
        <w:t>Рекомендуемая форма контроля – экзамен, курсовая работа и курсовой проект.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Программа дисциплины рассчитана на 392 часа, в том числе 184 часа – аудиторных занятий. Примерное распределение аудиторных часов по видам: лекций – 98 часов, практических занятий – 54 часа, практических занятий (курс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вое проектирование) – 32 часа.</w:t>
      </w:r>
    </w:p>
    <w:p w:rsidR="00322B7F" w:rsidRPr="00322B7F" w:rsidRDefault="00322B7F" w:rsidP="00322B7F">
      <w:pPr>
        <w:pStyle w:val="3"/>
        <w:spacing w:before="360" w:after="360"/>
        <w:rPr>
          <w:szCs w:val="28"/>
        </w:rPr>
      </w:pPr>
      <w:r w:rsidRPr="00322B7F">
        <w:rPr>
          <w:szCs w:val="28"/>
        </w:rPr>
        <w:t>Методы (технологии) обучения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Основными методами (технологиями) обучения, отвечающими целям из</w:t>
      </w:r>
      <w:r w:rsidRPr="00322B7F">
        <w:rPr>
          <w:rFonts w:ascii="Times New Roman" w:hAnsi="Times New Roman" w:cs="Times New Roman"/>
          <w:sz w:val="28"/>
          <w:szCs w:val="28"/>
        </w:rPr>
        <w:t>у</w:t>
      </w:r>
      <w:r w:rsidRPr="00322B7F">
        <w:rPr>
          <w:rFonts w:ascii="Times New Roman" w:hAnsi="Times New Roman" w:cs="Times New Roman"/>
          <w:sz w:val="28"/>
          <w:szCs w:val="28"/>
        </w:rPr>
        <w:t>чения дисциплины, являются: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элементы проблемного обучения (проблемное изложение, вариативное и</w:t>
      </w:r>
      <w:r w:rsidRPr="00322B7F">
        <w:rPr>
          <w:rFonts w:ascii="Times New Roman" w:hAnsi="Times New Roman" w:cs="Times New Roman"/>
          <w:sz w:val="28"/>
          <w:szCs w:val="28"/>
        </w:rPr>
        <w:t>з</w:t>
      </w:r>
      <w:r w:rsidRPr="00322B7F">
        <w:rPr>
          <w:rFonts w:ascii="Times New Roman" w:hAnsi="Times New Roman" w:cs="Times New Roman"/>
          <w:sz w:val="28"/>
          <w:szCs w:val="28"/>
        </w:rPr>
        <w:t>ложение, частично-поисковый метод), реализуемые на лекционных занятиях;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элементы учебно-исследовательской деятельности, реализация творческ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го подхода на практических занятиях и при самостоятельной работе;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проектные технологии, используемые при проектировании конкретного объекта, реализуемые при выполнении практических занятий, расчетно-графических работ, курсовой работы и курсового проекта.</w:t>
      </w:r>
    </w:p>
    <w:p w:rsidR="00322B7F" w:rsidRPr="00322B7F" w:rsidRDefault="00322B7F" w:rsidP="00322B7F">
      <w:pPr>
        <w:pStyle w:val="3"/>
        <w:spacing w:before="360" w:after="360"/>
        <w:rPr>
          <w:szCs w:val="28"/>
        </w:rPr>
      </w:pPr>
      <w:r w:rsidRPr="00322B7F">
        <w:rPr>
          <w:szCs w:val="28"/>
        </w:rPr>
        <w:t>Организация самостоятельной работы студентов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При изучении дисциплины используются следующие формы самосто</w:t>
      </w:r>
      <w:r w:rsidRPr="00322B7F">
        <w:rPr>
          <w:rFonts w:ascii="Times New Roman" w:hAnsi="Times New Roman" w:cs="Times New Roman"/>
          <w:sz w:val="28"/>
          <w:szCs w:val="28"/>
        </w:rPr>
        <w:t>я</w:t>
      </w:r>
      <w:r w:rsidRPr="00322B7F">
        <w:rPr>
          <w:rFonts w:ascii="Times New Roman" w:hAnsi="Times New Roman" w:cs="Times New Roman"/>
          <w:sz w:val="28"/>
          <w:szCs w:val="28"/>
        </w:rPr>
        <w:t>тельной работы:</w:t>
      </w:r>
    </w:p>
    <w:p w:rsidR="00322B7F" w:rsidRPr="00322B7F" w:rsidRDefault="00322B7F" w:rsidP="00322B7F">
      <w:pPr>
        <w:widowControl w:val="0"/>
        <w:numPr>
          <w:ilvl w:val="0"/>
          <w:numId w:val="10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2B7F"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контролируемая самостоятельная работа </w:t>
      </w:r>
      <w:proofErr w:type="gramStart"/>
      <w:r w:rsidRPr="00322B7F">
        <w:rPr>
          <w:rFonts w:ascii="Times New Roman" w:hAnsi="Times New Roman" w:cs="Times New Roman"/>
          <w:color w:val="000000"/>
          <w:sz w:val="28"/>
          <w:szCs w:val="28"/>
        </w:rPr>
        <w:t>в виде решения индивидуал</w:t>
      </w:r>
      <w:r w:rsidRPr="00322B7F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22B7F">
        <w:rPr>
          <w:rFonts w:ascii="Times New Roman" w:hAnsi="Times New Roman" w:cs="Times New Roman"/>
          <w:color w:val="000000"/>
          <w:sz w:val="28"/>
          <w:szCs w:val="28"/>
        </w:rPr>
        <w:t>ных заданий в аудитории во время проведения практических занятий под ко</w:t>
      </w:r>
      <w:r w:rsidRPr="00322B7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22B7F">
        <w:rPr>
          <w:rFonts w:ascii="Times New Roman" w:hAnsi="Times New Roman" w:cs="Times New Roman"/>
          <w:color w:val="000000"/>
          <w:sz w:val="28"/>
          <w:szCs w:val="28"/>
        </w:rPr>
        <w:t>тролем преподавателя в соответствии</w:t>
      </w:r>
      <w:proofErr w:type="gramEnd"/>
      <w:r w:rsidRPr="00322B7F">
        <w:rPr>
          <w:rFonts w:ascii="Times New Roman" w:hAnsi="Times New Roman" w:cs="Times New Roman"/>
          <w:color w:val="000000"/>
          <w:sz w:val="28"/>
          <w:szCs w:val="28"/>
        </w:rPr>
        <w:t xml:space="preserve"> с расписанием;</w:t>
      </w:r>
    </w:p>
    <w:p w:rsidR="00322B7F" w:rsidRPr="00322B7F" w:rsidRDefault="00322B7F" w:rsidP="00322B7F">
      <w:pPr>
        <w:widowControl w:val="0"/>
        <w:numPr>
          <w:ilvl w:val="0"/>
          <w:numId w:val="10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2B7F">
        <w:rPr>
          <w:rFonts w:ascii="Times New Roman" w:hAnsi="Times New Roman" w:cs="Times New Roman"/>
          <w:color w:val="000000"/>
          <w:sz w:val="28"/>
          <w:szCs w:val="28"/>
        </w:rPr>
        <w:t>управляемая самостоятельная работа, в том числе в виде выполнения и</w:t>
      </w:r>
      <w:r w:rsidRPr="00322B7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22B7F">
        <w:rPr>
          <w:rFonts w:ascii="Times New Roman" w:hAnsi="Times New Roman" w:cs="Times New Roman"/>
          <w:color w:val="000000"/>
          <w:sz w:val="28"/>
          <w:szCs w:val="28"/>
        </w:rPr>
        <w:t>дивидуальных расчетных заданий с консультациями преподавателя;</w:t>
      </w:r>
    </w:p>
    <w:p w:rsidR="00322B7F" w:rsidRPr="00322B7F" w:rsidRDefault="00322B7F" w:rsidP="00322B7F">
      <w:pPr>
        <w:widowControl w:val="0"/>
        <w:numPr>
          <w:ilvl w:val="0"/>
          <w:numId w:val="10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2B7F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подготовка курсовой работы и курсового проекта по индивидуальным заданиям, в том числе </w:t>
      </w:r>
      <w:proofErr w:type="spellStart"/>
      <w:r w:rsidRPr="00322B7F">
        <w:rPr>
          <w:rFonts w:ascii="Times New Roman" w:hAnsi="Times New Roman" w:cs="Times New Roman"/>
          <w:color w:val="000000"/>
          <w:sz w:val="28"/>
          <w:szCs w:val="28"/>
        </w:rPr>
        <w:t>разноуровневым</w:t>
      </w:r>
      <w:proofErr w:type="spellEnd"/>
      <w:r w:rsidRPr="00322B7F">
        <w:rPr>
          <w:rFonts w:ascii="Times New Roman" w:hAnsi="Times New Roman" w:cs="Times New Roman"/>
          <w:color w:val="000000"/>
          <w:sz w:val="28"/>
          <w:szCs w:val="28"/>
        </w:rPr>
        <w:t xml:space="preserve"> заданиям.</w:t>
      </w:r>
    </w:p>
    <w:p w:rsidR="00322B7F" w:rsidRPr="00322B7F" w:rsidRDefault="00322B7F" w:rsidP="00322B7F">
      <w:pPr>
        <w:spacing w:before="240" w:after="240"/>
        <w:ind w:left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be-BY"/>
        </w:rPr>
      </w:pPr>
    </w:p>
    <w:p w:rsidR="00322B7F" w:rsidRPr="00322B7F" w:rsidRDefault="00322B7F" w:rsidP="00322B7F">
      <w:pPr>
        <w:spacing w:before="240" w:after="240"/>
        <w:ind w:left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be-BY"/>
        </w:rPr>
      </w:pPr>
    </w:p>
    <w:p w:rsidR="00322B7F" w:rsidRPr="00322B7F" w:rsidRDefault="00322B7F" w:rsidP="00322B7F">
      <w:pPr>
        <w:spacing w:before="240" w:after="240"/>
        <w:ind w:left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be-BY"/>
        </w:rPr>
      </w:pPr>
      <w:r w:rsidRPr="00322B7F">
        <w:rPr>
          <w:rFonts w:ascii="Times New Roman" w:hAnsi="Times New Roman" w:cs="Times New Roman"/>
          <w:b/>
          <w:snapToGrid w:val="0"/>
          <w:sz w:val="28"/>
          <w:szCs w:val="28"/>
          <w:lang w:val="be-BY"/>
        </w:rPr>
        <w:t>Диагностика компетенций студента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Оценка промежуточных учебных достижений студентов осуществляется по десятибалльной шкале оценок.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lastRenderedPageBreak/>
        <w:t>Для оценки достижений студентов используется следующий диагностич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ский инструментарий:</w:t>
      </w:r>
    </w:p>
    <w:p w:rsidR="00322B7F" w:rsidRPr="00322B7F" w:rsidRDefault="00322B7F" w:rsidP="00322B7F">
      <w:pPr>
        <w:widowControl w:val="0"/>
        <w:numPr>
          <w:ilvl w:val="0"/>
          <w:numId w:val="1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2B7F">
        <w:rPr>
          <w:rFonts w:ascii="Times New Roman" w:hAnsi="Times New Roman" w:cs="Times New Roman"/>
          <w:color w:val="000000"/>
          <w:sz w:val="28"/>
          <w:szCs w:val="28"/>
        </w:rPr>
        <w:t>выступление студента на конференции (АК-1, АК-3, АК-4, СЛК-1,   СЛК-2, ПК-9);</w:t>
      </w:r>
    </w:p>
    <w:p w:rsidR="00322B7F" w:rsidRPr="00322B7F" w:rsidRDefault="00322B7F" w:rsidP="00322B7F">
      <w:pPr>
        <w:widowControl w:val="0"/>
        <w:numPr>
          <w:ilvl w:val="0"/>
          <w:numId w:val="1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2B7F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текущих контрольных опросов по отдельным темам </w:t>
      </w:r>
      <w:r w:rsidRPr="00322B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(ПК-1 </w:t>
      </w:r>
      <w:r w:rsidRPr="00322B7F">
        <w:rPr>
          <w:rFonts w:ascii="Times New Roman" w:hAnsi="Times New Roman" w:cs="Times New Roman"/>
          <w:color w:val="000000"/>
          <w:sz w:val="28"/>
          <w:szCs w:val="28"/>
        </w:rPr>
        <w:t>–ПК-8);</w:t>
      </w:r>
    </w:p>
    <w:p w:rsidR="00322B7F" w:rsidRPr="00322B7F" w:rsidRDefault="00322B7F" w:rsidP="00322B7F">
      <w:pPr>
        <w:widowControl w:val="0"/>
        <w:numPr>
          <w:ilvl w:val="0"/>
          <w:numId w:val="11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color w:val="000000"/>
          <w:sz w:val="28"/>
          <w:szCs w:val="28"/>
        </w:rPr>
        <w:t>защита курсовой работы (АК-1 – АК-5, ПК-1 – ПК-9);</w:t>
      </w:r>
    </w:p>
    <w:p w:rsidR="00322B7F" w:rsidRPr="00322B7F" w:rsidRDefault="00322B7F" w:rsidP="00322B7F">
      <w:pPr>
        <w:widowControl w:val="0"/>
        <w:numPr>
          <w:ilvl w:val="0"/>
          <w:numId w:val="11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color w:val="000000"/>
          <w:sz w:val="28"/>
          <w:szCs w:val="28"/>
        </w:rPr>
        <w:t>защита курсового проекта (АК-1 – АК-5, ПК-1 – ПК-9);</w:t>
      </w:r>
    </w:p>
    <w:p w:rsidR="00322B7F" w:rsidRPr="00322B7F" w:rsidRDefault="00322B7F" w:rsidP="00322B7F">
      <w:pPr>
        <w:widowControl w:val="0"/>
        <w:numPr>
          <w:ilvl w:val="0"/>
          <w:numId w:val="11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color w:val="000000"/>
          <w:sz w:val="28"/>
          <w:szCs w:val="28"/>
        </w:rPr>
        <w:t>сдача экзамена по дисциплине (АК-1 – АК-4, ПК-3 – ПК-9).</w:t>
      </w:r>
    </w:p>
    <w:p w:rsidR="00322B7F" w:rsidRPr="00322B7F" w:rsidRDefault="00322B7F" w:rsidP="00322B7F">
      <w:pPr>
        <w:ind w:firstLine="490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ind w:firstLine="490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br w:type="page"/>
      </w:r>
      <w:r w:rsidRPr="00322B7F">
        <w:rPr>
          <w:rFonts w:ascii="Times New Roman" w:hAnsi="Times New Roman" w:cs="Times New Roman"/>
          <w:b/>
          <w:sz w:val="28"/>
          <w:szCs w:val="28"/>
        </w:rPr>
        <w:lastRenderedPageBreak/>
        <w:t>ПРИМЕРНЫЙ ТЕМАТИЧЕСКИЙ ПЛАН</w:t>
      </w:r>
    </w:p>
    <w:p w:rsidR="00322B7F" w:rsidRPr="00322B7F" w:rsidRDefault="00322B7F" w:rsidP="00322B7F">
      <w:pPr>
        <w:jc w:val="center"/>
        <w:rPr>
          <w:rFonts w:ascii="Times New Roman" w:hAnsi="Times New Roman" w:cs="Times New Roman"/>
          <w:color w:val="FF00FF"/>
          <w:sz w:val="28"/>
          <w:szCs w:val="28"/>
        </w:rPr>
      </w:pPr>
    </w:p>
    <w:tbl>
      <w:tblPr>
        <w:tblStyle w:val="af4"/>
        <w:tblW w:w="9679" w:type="dxa"/>
        <w:tblInd w:w="122" w:type="dxa"/>
        <w:tblLayout w:type="fixed"/>
        <w:tblLook w:val="01E0"/>
      </w:tblPr>
      <w:tblGrid>
        <w:gridCol w:w="532"/>
        <w:gridCol w:w="3864"/>
        <w:gridCol w:w="580"/>
        <w:gridCol w:w="606"/>
        <w:gridCol w:w="853"/>
        <w:gridCol w:w="1200"/>
        <w:gridCol w:w="2044"/>
      </w:tblGrid>
      <w:tr w:rsidR="00322B7F" w:rsidRPr="00322B7F" w:rsidTr="00632264">
        <w:trPr>
          <w:trHeight w:val="73"/>
        </w:trPr>
        <w:tc>
          <w:tcPr>
            <w:tcW w:w="532" w:type="dxa"/>
            <w:vMerge w:val="restart"/>
            <w:textDirection w:val="btLr"/>
            <w:vAlign w:val="center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22B7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22B7F">
              <w:rPr>
                <w:sz w:val="28"/>
                <w:szCs w:val="28"/>
              </w:rPr>
              <w:t>/</w:t>
            </w:r>
            <w:proofErr w:type="spellStart"/>
            <w:r w:rsidRPr="00322B7F">
              <w:rPr>
                <w:sz w:val="28"/>
                <w:szCs w:val="28"/>
              </w:rPr>
              <w:t>п</w:t>
            </w:r>
            <w:proofErr w:type="spellEnd"/>
            <w:r w:rsidRPr="00322B7F">
              <w:rPr>
                <w:sz w:val="28"/>
                <w:szCs w:val="28"/>
              </w:rPr>
              <w:t xml:space="preserve"> раздела, т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мы</w:t>
            </w:r>
          </w:p>
        </w:tc>
        <w:tc>
          <w:tcPr>
            <w:tcW w:w="3864" w:type="dxa"/>
            <w:vMerge w:val="restart"/>
            <w:vAlign w:val="center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center"/>
              <w:rPr>
                <w:caps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Наименование разд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лов, тем</w:t>
            </w:r>
          </w:p>
        </w:tc>
        <w:tc>
          <w:tcPr>
            <w:tcW w:w="3239" w:type="dxa"/>
            <w:gridSpan w:val="4"/>
            <w:vAlign w:val="center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2044" w:type="dxa"/>
            <w:vMerge w:val="restart"/>
            <w:vAlign w:val="center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Перечень формируемых ко</w:t>
            </w:r>
            <w:r w:rsidRPr="00322B7F">
              <w:rPr>
                <w:sz w:val="28"/>
                <w:szCs w:val="28"/>
              </w:rPr>
              <w:t>м</w:t>
            </w:r>
            <w:r w:rsidRPr="00322B7F">
              <w:rPr>
                <w:sz w:val="28"/>
                <w:szCs w:val="28"/>
              </w:rPr>
              <w:t>петенций</w:t>
            </w:r>
          </w:p>
        </w:tc>
      </w:tr>
      <w:tr w:rsidR="00322B7F" w:rsidRPr="00322B7F" w:rsidTr="00632264">
        <w:trPr>
          <w:trHeight w:val="1855"/>
        </w:trPr>
        <w:tc>
          <w:tcPr>
            <w:tcW w:w="532" w:type="dxa"/>
            <w:vMerge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Вс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го</w:t>
            </w:r>
          </w:p>
        </w:tc>
        <w:tc>
          <w:tcPr>
            <w:tcW w:w="606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Ле</w:t>
            </w:r>
            <w:r w:rsidRPr="00322B7F">
              <w:rPr>
                <w:sz w:val="28"/>
                <w:szCs w:val="28"/>
              </w:rPr>
              <w:t>к</w:t>
            </w:r>
            <w:r w:rsidRPr="00322B7F">
              <w:rPr>
                <w:sz w:val="28"/>
                <w:szCs w:val="28"/>
              </w:rPr>
              <w:t>ции</w:t>
            </w:r>
          </w:p>
        </w:tc>
        <w:tc>
          <w:tcPr>
            <w:tcW w:w="853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Пра</w:t>
            </w:r>
            <w:r w:rsidRPr="00322B7F">
              <w:rPr>
                <w:sz w:val="28"/>
                <w:szCs w:val="28"/>
              </w:rPr>
              <w:t>к</w:t>
            </w:r>
            <w:r w:rsidRPr="00322B7F">
              <w:rPr>
                <w:sz w:val="28"/>
                <w:szCs w:val="28"/>
              </w:rPr>
              <w:t>тич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ские зан</w:t>
            </w:r>
            <w:r w:rsidRPr="00322B7F">
              <w:rPr>
                <w:sz w:val="28"/>
                <w:szCs w:val="28"/>
              </w:rPr>
              <w:t>я</w:t>
            </w:r>
            <w:r w:rsidRPr="00322B7F">
              <w:rPr>
                <w:sz w:val="28"/>
                <w:szCs w:val="28"/>
              </w:rPr>
              <w:t>тия</w:t>
            </w:r>
          </w:p>
        </w:tc>
        <w:tc>
          <w:tcPr>
            <w:tcW w:w="1200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Практ</w:t>
            </w: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ческие занятия (ку</w:t>
            </w:r>
            <w:r w:rsidRPr="00322B7F">
              <w:rPr>
                <w:sz w:val="28"/>
                <w:szCs w:val="28"/>
              </w:rPr>
              <w:t>р</w:t>
            </w:r>
            <w:r w:rsidRPr="00322B7F">
              <w:rPr>
                <w:sz w:val="28"/>
                <w:szCs w:val="28"/>
              </w:rPr>
              <w:t>совое проект</w:t>
            </w: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ров</w:t>
            </w:r>
            <w:r w:rsidRPr="00322B7F">
              <w:rPr>
                <w:sz w:val="28"/>
                <w:szCs w:val="28"/>
              </w:rPr>
              <w:t>а</w:t>
            </w:r>
            <w:r w:rsidRPr="00322B7F">
              <w:rPr>
                <w:sz w:val="28"/>
                <w:szCs w:val="28"/>
              </w:rPr>
              <w:t>ние)</w:t>
            </w:r>
          </w:p>
        </w:tc>
        <w:tc>
          <w:tcPr>
            <w:tcW w:w="2044" w:type="dxa"/>
            <w:vMerge/>
            <w:vAlign w:val="center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322B7F" w:rsidRPr="00322B7F" w:rsidTr="00632264">
        <w:trPr>
          <w:trHeight w:val="73"/>
        </w:trPr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Cs/>
                <w:iCs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РАЗДЕЛ 1. ОСНОВЫ РАЗВИТИЯ ЖЕЛЕЗНОДОРО</w:t>
            </w:r>
            <w:r w:rsidRPr="00322B7F">
              <w:rPr>
                <w:b/>
                <w:sz w:val="28"/>
                <w:szCs w:val="28"/>
              </w:rPr>
              <w:t>Ж</w:t>
            </w:r>
            <w:r w:rsidRPr="00322B7F">
              <w:rPr>
                <w:b/>
                <w:sz w:val="28"/>
                <w:szCs w:val="28"/>
              </w:rPr>
              <w:t>НЫХ СТАНЦИЙ И У</w:t>
            </w:r>
            <w:r w:rsidRPr="00322B7F">
              <w:rPr>
                <w:b/>
                <w:sz w:val="28"/>
                <w:szCs w:val="28"/>
              </w:rPr>
              <w:t>З</w:t>
            </w:r>
            <w:r w:rsidRPr="00322B7F">
              <w:rPr>
                <w:b/>
                <w:sz w:val="28"/>
                <w:szCs w:val="28"/>
              </w:rPr>
              <w:t>ЛОВ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322B7F" w:rsidRPr="00322B7F" w:rsidTr="00632264">
        <w:trPr>
          <w:trHeight w:val="470"/>
        </w:trPr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1.1.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1. Формирование теории и практики развития и проектирования железнодорожных станций и у</w:t>
            </w:r>
            <w:r w:rsidRPr="00322B7F">
              <w:rPr>
                <w:sz w:val="28"/>
                <w:szCs w:val="28"/>
              </w:rPr>
              <w:t>з</w:t>
            </w:r>
            <w:r w:rsidRPr="00322B7F">
              <w:rPr>
                <w:sz w:val="28"/>
                <w:szCs w:val="28"/>
              </w:rPr>
              <w:t xml:space="preserve">лов 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ПК-3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1.2.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Cs/>
                <w:iCs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2. Раздельные пун</w:t>
            </w:r>
            <w:r w:rsidRPr="00322B7F">
              <w:rPr>
                <w:sz w:val="28"/>
                <w:szCs w:val="28"/>
              </w:rPr>
              <w:t>к</w:t>
            </w:r>
            <w:r w:rsidRPr="00322B7F">
              <w:rPr>
                <w:sz w:val="28"/>
                <w:szCs w:val="28"/>
              </w:rPr>
              <w:t>ты и узлы железнодоро</w:t>
            </w:r>
            <w:r w:rsidRPr="00322B7F">
              <w:rPr>
                <w:sz w:val="28"/>
                <w:szCs w:val="28"/>
              </w:rPr>
              <w:t>ж</w:t>
            </w:r>
            <w:r w:rsidRPr="00322B7F">
              <w:rPr>
                <w:sz w:val="28"/>
                <w:szCs w:val="28"/>
              </w:rPr>
              <w:t xml:space="preserve">ной сети 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ПК-3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1.3.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3. Нормативные требов</w:t>
            </w:r>
            <w:r w:rsidRPr="00322B7F">
              <w:rPr>
                <w:sz w:val="28"/>
                <w:szCs w:val="28"/>
              </w:rPr>
              <w:t>а</w:t>
            </w:r>
            <w:r w:rsidRPr="00322B7F">
              <w:rPr>
                <w:sz w:val="28"/>
                <w:szCs w:val="28"/>
              </w:rPr>
              <w:t>ния, стадии и содержание пр</w:t>
            </w:r>
            <w:r w:rsidRPr="00322B7F">
              <w:rPr>
                <w:sz w:val="28"/>
                <w:szCs w:val="28"/>
              </w:rPr>
              <w:t>о</w:t>
            </w:r>
            <w:r w:rsidRPr="00322B7F">
              <w:rPr>
                <w:sz w:val="28"/>
                <w:szCs w:val="28"/>
              </w:rPr>
              <w:t>ектов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РАЗДЕЛ 2. ОСНОВЫ ПРОЕКТИРОВАНИЯ РАЗДЕЛЬНЫХ ПУН</w:t>
            </w:r>
            <w:r w:rsidRPr="00322B7F">
              <w:rPr>
                <w:b/>
                <w:sz w:val="28"/>
                <w:szCs w:val="28"/>
              </w:rPr>
              <w:t>К</w:t>
            </w:r>
            <w:r w:rsidRPr="00322B7F">
              <w:rPr>
                <w:b/>
                <w:sz w:val="28"/>
                <w:szCs w:val="28"/>
              </w:rPr>
              <w:t>ТОВ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2.1.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4. Станционные площа</w:t>
            </w:r>
            <w:r w:rsidRPr="00322B7F">
              <w:rPr>
                <w:sz w:val="28"/>
                <w:szCs w:val="28"/>
              </w:rPr>
              <w:t>д</w:t>
            </w:r>
            <w:r w:rsidRPr="00322B7F">
              <w:rPr>
                <w:sz w:val="28"/>
                <w:szCs w:val="28"/>
              </w:rPr>
              <w:t>ки, земляное полотно и вер</w:t>
            </w:r>
            <w:r w:rsidRPr="00322B7F">
              <w:rPr>
                <w:sz w:val="28"/>
                <w:szCs w:val="28"/>
              </w:rPr>
              <w:t>х</w:t>
            </w:r>
            <w:r w:rsidRPr="00322B7F">
              <w:rPr>
                <w:sz w:val="28"/>
                <w:szCs w:val="28"/>
              </w:rPr>
              <w:t>нее строение пути на станциях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10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2.2.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5. Станционные пути и их соединение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16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10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ПК-3, ПК-8,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РАЗДЕЛ 3. РАЗЪЕЗДЫ, ОБГОННЫЕ ПУНКТЫ И ПР</w:t>
            </w:r>
            <w:r w:rsidRPr="00322B7F">
              <w:rPr>
                <w:b/>
                <w:sz w:val="28"/>
                <w:szCs w:val="28"/>
              </w:rPr>
              <w:t>О</w:t>
            </w:r>
            <w:r w:rsidRPr="00322B7F">
              <w:rPr>
                <w:b/>
                <w:sz w:val="28"/>
                <w:szCs w:val="28"/>
              </w:rPr>
              <w:t>МЕЖУТОЧНЫЕ СТАНЦИИ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3.1.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Cs/>
                <w:iCs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6. Разъезды, обго</w:t>
            </w:r>
            <w:r w:rsidRPr="00322B7F">
              <w:rPr>
                <w:sz w:val="28"/>
                <w:szCs w:val="28"/>
              </w:rPr>
              <w:t>н</w:t>
            </w:r>
            <w:r w:rsidRPr="00322B7F">
              <w:rPr>
                <w:sz w:val="28"/>
                <w:szCs w:val="28"/>
              </w:rPr>
              <w:t>ные пункты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 xml:space="preserve">АК-1 – АК-7; СЛК-1 – СЛК-4; ПК-1 – ПК-5, </w:t>
            </w:r>
            <w:r w:rsidRPr="00322B7F">
              <w:rPr>
                <w:spacing w:val="-2"/>
                <w:sz w:val="28"/>
                <w:szCs w:val="28"/>
              </w:rPr>
              <w:lastRenderedPageBreak/>
              <w:t>ПК-8, ПК-9</w:t>
            </w:r>
          </w:p>
        </w:tc>
      </w:tr>
      <w:tr w:rsidR="00322B7F" w:rsidRPr="00322B7F" w:rsidTr="00632264">
        <w:tc>
          <w:tcPr>
            <w:tcW w:w="532" w:type="dxa"/>
            <w:tcBorders>
              <w:bottom w:val="single" w:sz="4" w:space="0" w:color="auto"/>
            </w:tcBorders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3864" w:type="dxa"/>
            <w:tcBorders>
              <w:bottom w:val="single" w:sz="4" w:space="0" w:color="auto"/>
            </w:tcBorders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Cs/>
                <w:iCs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7. Промежуточные ста</w:t>
            </w:r>
            <w:r w:rsidRPr="00322B7F">
              <w:rPr>
                <w:sz w:val="28"/>
                <w:szCs w:val="28"/>
              </w:rPr>
              <w:t>н</w:t>
            </w:r>
            <w:r w:rsidRPr="00322B7F">
              <w:rPr>
                <w:sz w:val="28"/>
                <w:szCs w:val="28"/>
              </w:rPr>
              <w:t>ции</w:t>
            </w: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14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8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tcBorders>
              <w:bottom w:val="single" w:sz="4" w:space="0" w:color="auto"/>
            </w:tcBorders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</w:tbl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9679" w:type="dxa"/>
        <w:tblInd w:w="122" w:type="dxa"/>
        <w:tblLayout w:type="fixed"/>
        <w:tblLook w:val="01E0"/>
      </w:tblPr>
      <w:tblGrid>
        <w:gridCol w:w="532"/>
        <w:gridCol w:w="3864"/>
        <w:gridCol w:w="580"/>
        <w:gridCol w:w="606"/>
        <w:gridCol w:w="853"/>
        <w:gridCol w:w="1200"/>
        <w:gridCol w:w="2044"/>
      </w:tblGrid>
      <w:tr w:rsidR="00322B7F" w:rsidRPr="00322B7F" w:rsidTr="00632264">
        <w:tc>
          <w:tcPr>
            <w:tcW w:w="532" w:type="dxa"/>
            <w:vMerge w:val="restart"/>
            <w:textDirection w:val="btLr"/>
            <w:vAlign w:val="center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22B7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22B7F">
              <w:rPr>
                <w:sz w:val="28"/>
                <w:szCs w:val="28"/>
              </w:rPr>
              <w:t>/</w:t>
            </w:r>
            <w:proofErr w:type="spellStart"/>
            <w:r w:rsidRPr="00322B7F">
              <w:rPr>
                <w:sz w:val="28"/>
                <w:szCs w:val="28"/>
              </w:rPr>
              <w:t>п</w:t>
            </w:r>
            <w:proofErr w:type="spellEnd"/>
            <w:r w:rsidRPr="00322B7F">
              <w:rPr>
                <w:sz w:val="28"/>
                <w:szCs w:val="28"/>
              </w:rPr>
              <w:t xml:space="preserve"> раздела, т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мы</w:t>
            </w:r>
          </w:p>
        </w:tc>
        <w:tc>
          <w:tcPr>
            <w:tcW w:w="3864" w:type="dxa"/>
            <w:vMerge w:val="restart"/>
            <w:vAlign w:val="center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center"/>
              <w:rPr>
                <w:caps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Наименование разд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лов, тем</w:t>
            </w:r>
          </w:p>
        </w:tc>
        <w:tc>
          <w:tcPr>
            <w:tcW w:w="3239" w:type="dxa"/>
            <w:gridSpan w:val="4"/>
            <w:vAlign w:val="center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2044" w:type="dxa"/>
            <w:vMerge w:val="restart"/>
            <w:vAlign w:val="center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Перечень формируемых ко</w:t>
            </w:r>
            <w:r w:rsidRPr="00322B7F">
              <w:rPr>
                <w:sz w:val="28"/>
                <w:szCs w:val="28"/>
              </w:rPr>
              <w:t>м</w:t>
            </w:r>
            <w:r w:rsidRPr="00322B7F">
              <w:rPr>
                <w:sz w:val="28"/>
                <w:szCs w:val="28"/>
              </w:rPr>
              <w:t>петенций</w:t>
            </w:r>
          </w:p>
        </w:tc>
      </w:tr>
      <w:tr w:rsidR="00322B7F" w:rsidRPr="00322B7F" w:rsidTr="00632264">
        <w:trPr>
          <w:trHeight w:val="1902"/>
        </w:trPr>
        <w:tc>
          <w:tcPr>
            <w:tcW w:w="532" w:type="dxa"/>
            <w:vMerge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Вс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го</w:t>
            </w:r>
          </w:p>
        </w:tc>
        <w:tc>
          <w:tcPr>
            <w:tcW w:w="606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Ле</w:t>
            </w:r>
            <w:r w:rsidRPr="00322B7F">
              <w:rPr>
                <w:sz w:val="28"/>
                <w:szCs w:val="28"/>
              </w:rPr>
              <w:t>к</w:t>
            </w:r>
            <w:r w:rsidRPr="00322B7F">
              <w:rPr>
                <w:sz w:val="28"/>
                <w:szCs w:val="28"/>
              </w:rPr>
              <w:t>ции</w:t>
            </w:r>
          </w:p>
        </w:tc>
        <w:tc>
          <w:tcPr>
            <w:tcW w:w="853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Пра</w:t>
            </w:r>
            <w:r w:rsidRPr="00322B7F">
              <w:rPr>
                <w:sz w:val="28"/>
                <w:szCs w:val="28"/>
              </w:rPr>
              <w:t>к</w:t>
            </w:r>
            <w:r w:rsidRPr="00322B7F">
              <w:rPr>
                <w:sz w:val="28"/>
                <w:szCs w:val="28"/>
              </w:rPr>
              <w:t>тич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ские зан</w:t>
            </w:r>
            <w:r w:rsidRPr="00322B7F">
              <w:rPr>
                <w:sz w:val="28"/>
                <w:szCs w:val="28"/>
              </w:rPr>
              <w:t>я</w:t>
            </w:r>
            <w:r w:rsidRPr="00322B7F">
              <w:rPr>
                <w:sz w:val="28"/>
                <w:szCs w:val="28"/>
              </w:rPr>
              <w:t>тия</w:t>
            </w:r>
          </w:p>
        </w:tc>
        <w:tc>
          <w:tcPr>
            <w:tcW w:w="1200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Практ</w:t>
            </w: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ческие занятия (ку</w:t>
            </w:r>
            <w:r w:rsidRPr="00322B7F">
              <w:rPr>
                <w:sz w:val="28"/>
                <w:szCs w:val="28"/>
              </w:rPr>
              <w:t>р</w:t>
            </w:r>
            <w:r w:rsidRPr="00322B7F">
              <w:rPr>
                <w:sz w:val="28"/>
                <w:szCs w:val="28"/>
              </w:rPr>
              <w:t>совое проект</w:t>
            </w: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ров</w:t>
            </w:r>
            <w:r w:rsidRPr="00322B7F">
              <w:rPr>
                <w:sz w:val="28"/>
                <w:szCs w:val="28"/>
              </w:rPr>
              <w:t>а</w:t>
            </w:r>
            <w:r w:rsidRPr="00322B7F">
              <w:rPr>
                <w:sz w:val="28"/>
                <w:szCs w:val="28"/>
              </w:rPr>
              <w:t>ние)</w:t>
            </w:r>
          </w:p>
        </w:tc>
        <w:tc>
          <w:tcPr>
            <w:tcW w:w="2044" w:type="dxa"/>
            <w:vMerge/>
          </w:tcPr>
          <w:p w:rsidR="00322B7F" w:rsidRPr="00322B7F" w:rsidRDefault="00322B7F" w:rsidP="00632264">
            <w:pPr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РАЗДЕЛ 4. УЧАСТК</w:t>
            </w:r>
            <w:r w:rsidRPr="00322B7F">
              <w:rPr>
                <w:b/>
                <w:sz w:val="28"/>
                <w:szCs w:val="28"/>
              </w:rPr>
              <w:t>О</w:t>
            </w:r>
            <w:r w:rsidRPr="00322B7F">
              <w:rPr>
                <w:b/>
                <w:sz w:val="28"/>
                <w:szCs w:val="28"/>
              </w:rPr>
              <w:t>ВЫЕ СТА</w:t>
            </w:r>
            <w:r w:rsidRPr="00322B7F">
              <w:rPr>
                <w:b/>
                <w:sz w:val="28"/>
                <w:szCs w:val="28"/>
              </w:rPr>
              <w:t>Н</w:t>
            </w:r>
            <w:r w:rsidRPr="00322B7F">
              <w:rPr>
                <w:b/>
                <w:sz w:val="28"/>
                <w:szCs w:val="28"/>
              </w:rPr>
              <w:t>ЦИИ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4.1.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8. Устройство и сх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мы участковых станций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16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ПК-3, ПК-8,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4.2.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Cs/>
                <w:iCs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9. Устройства участк</w:t>
            </w:r>
            <w:r w:rsidRPr="00322B7F">
              <w:rPr>
                <w:sz w:val="28"/>
                <w:szCs w:val="28"/>
              </w:rPr>
              <w:t>о</w:t>
            </w:r>
            <w:r w:rsidRPr="00322B7F">
              <w:rPr>
                <w:sz w:val="28"/>
                <w:szCs w:val="28"/>
              </w:rPr>
              <w:t>вых станций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ПК-5, ПК-8,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4.3.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10. Проектирование участковых ста</w:t>
            </w:r>
            <w:r w:rsidRPr="00322B7F">
              <w:rPr>
                <w:sz w:val="28"/>
                <w:szCs w:val="28"/>
              </w:rPr>
              <w:t>н</w:t>
            </w:r>
            <w:r w:rsidRPr="00322B7F">
              <w:rPr>
                <w:sz w:val="28"/>
                <w:szCs w:val="28"/>
              </w:rPr>
              <w:t>ций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18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8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РАЗДЕЛ 5. СОРТИРОВО</w:t>
            </w:r>
            <w:r w:rsidRPr="00322B7F">
              <w:rPr>
                <w:b/>
                <w:sz w:val="28"/>
                <w:szCs w:val="28"/>
              </w:rPr>
              <w:t>Ч</w:t>
            </w:r>
            <w:r w:rsidRPr="00322B7F">
              <w:rPr>
                <w:b/>
                <w:sz w:val="28"/>
                <w:szCs w:val="28"/>
              </w:rPr>
              <w:t>НЫЕ СТАНЦИИ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5.1.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11. Принципы размещения сортировочных станций и их классификация. Т</w:t>
            </w: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повые схемы.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10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ПК-5, ПК-8,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5.2.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12. Основные ус</w:t>
            </w:r>
            <w:r w:rsidRPr="00322B7F">
              <w:rPr>
                <w:sz w:val="28"/>
                <w:szCs w:val="28"/>
              </w:rPr>
              <w:t>т</w:t>
            </w:r>
            <w:r w:rsidRPr="00322B7F">
              <w:rPr>
                <w:sz w:val="28"/>
                <w:szCs w:val="28"/>
              </w:rPr>
              <w:t>ройства на сортировочных ста</w:t>
            </w:r>
            <w:r w:rsidRPr="00322B7F">
              <w:rPr>
                <w:sz w:val="28"/>
                <w:szCs w:val="28"/>
              </w:rPr>
              <w:t>н</w:t>
            </w:r>
            <w:r w:rsidRPr="00322B7F">
              <w:rPr>
                <w:sz w:val="28"/>
                <w:szCs w:val="28"/>
              </w:rPr>
              <w:t>циях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ПК-5, ПК-8,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5.3.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13. Проектирование сортирово</w:t>
            </w:r>
            <w:r w:rsidRPr="00322B7F">
              <w:rPr>
                <w:sz w:val="28"/>
                <w:szCs w:val="28"/>
              </w:rPr>
              <w:t>ч</w:t>
            </w:r>
            <w:r w:rsidRPr="00322B7F">
              <w:rPr>
                <w:sz w:val="28"/>
                <w:szCs w:val="28"/>
              </w:rPr>
              <w:t>ных станций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11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5.4.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 xml:space="preserve">Тема 14. Пропускная и </w:t>
            </w:r>
            <w:r w:rsidRPr="00322B7F">
              <w:rPr>
                <w:sz w:val="28"/>
                <w:szCs w:val="28"/>
              </w:rPr>
              <w:lastRenderedPageBreak/>
              <w:t>перер</w:t>
            </w:r>
            <w:r w:rsidRPr="00322B7F">
              <w:rPr>
                <w:sz w:val="28"/>
                <w:szCs w:val="28"/>
              </w:rPr>
              <w:t>а</w:t>
            </w:r>
            <w:r w:rsidRPr="00322B7F">
              <w:rPr>
                <w:sz w:val="28"/>
                <w:szCs w:val="28"/>
              </w:rPr>
              <w:t>батывающая способность станций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 xml:space="preserve">АК-1 – АК-7; </w:t>
            </w:r>
            <w:r w:rsidRPr="00322B7F">
              <w:rPr>
                <w:spacing w:val="-2"/>
                <w:sz w:val="28"/>
                <w:szCs w:val="28"/>
              </w:rPr>
              <w:lastRenderedPageBreak/>
              <w:t>СЛК-1 – СЛК-4; ПК-1 – ПК-5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lastRenderedPageBreak/>
              <w:t>5.5.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15. Переустройство со</w:t>
            </w:r>
            <w:r w:rsidRPr="00322B7F">
              <w:rPr>
                <w:sz w:val="28"/>
                <w:szCs w:val="28"/>
              </w:rPr>
              <w:t>р</w:t>
            </w:r>
            <w:r w:rsidRPr="00322B7F">
              <w:rPr>
                <w:sz w:val="28"/>
                <w:szCs w:val="28"/>
              </w:rPr>
              <w:t>тировочных станций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5.6.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16. Особенности развития зарубежных сортирово</w:t>
            </w:r>
            <w:r w:rsidRPr="00322B7F">
              <w:rPr>
                <w:sz w:val="28"/>
                <w:szCs w:val="28"/>
              </w:rPr>
              <w:t>ч</w:t>
            </w:r>
            <w:r w:rsidRPr="00322B7F">
              <w:rPr>
                <w:sz w:val="28"/>
                <w:szCs w:val="28"/>
              </w:rPr>
              <w:t>ных станций, перспективы дальнейшего развития ста</w:t>
            </w:r>
            <w:r w:rsidRPr="00322B7F">
              <w:rPr>
                <w:sz w:val="28"/>
                <w:szCs w:val="28"/>
              </w:rPr>
              <w:t>н</w:t>
            </w:r>
            <w:r w:rsidRPr="00322B7F">
              <w:rPr>
                <w:sz w:val="28"/>
                <w:szCs w:val="28"/>
              </w:rPr>
              <w:t>ций в Республике Бел</w:t>
            </w:r>
            <w:r w:rsidRPr="00322B7F">
              <w:rPr>
                <w:sz w:val="28"/>
                <w:szCs w:val="28"/>
              </w:rPr>
              <w:t>а</w:t>
            </w:r>
            <w:r w:rsidRPr="00322B7F">
              <w:rPr>
                <w:sz w:val="28"/>
                <w:szCs w:val="28"/>
              </w:rPr>
              <w:t>русь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ПК-3, ПК-8, ПК-9</w:t>
            </w:r>
          </w:p>
        </w:tc>
      </w:tr>
    </w:tbl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9679" w:type="dxa"/>
        <w:tblInd w:w="122" w:type="dxa"/>
        <w:tblLayout w:type="fixed"/>
        <w:tblLook w:val="01E0"/>
      </w:tblPr>
      <w:tblGrid>
        <w:gridCol w:w="532"/>
        <w:gridCol w:w="3864"/>
        <w:gridCol w:w="580"/>
        <w:gridCol w:w="606"/>
        <w:gridCol w:w="853"/>
        <w:gridCol w:w="1200"/>
        <w:gridCol w:w="2044"/>
      </w:tblGrid>
      <w:tr w:rsidR="00322B7F" w:rsidRPr="00322B7F" w:rsidTr="00632264">
        <w:tc>
          <w:tcPr>
            <w:tcW w:w="532" w:type="dxa"/>
            <w:vMerge w:val="restart"/>
            <w:textDirection w:val="btLr"/>
            <w:vAlign w:val="center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22B7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22B7F">
              <w:rPr>
                <w:sz w:val="28"/>
                <w:szCs w:val="28"/>
              </w:rPr>
              <w:t>/</w:t>
            </w:r>
            <w:proofErr w:type="spellStart"/>
            <w:r w:rsidRPr="00322B7F">
              <w:rPr>
                <w:sz w:val="28"/>
                <w:szCs w:val="28"/>
              </w:rPr>
              <w:t>п</w:t>
            </w:r>
            <w:proofErr w:type="spellEnd"/>
            <w:r w:rsidRPr="00322B7F">
              <w:rPr>
                <w:sz w:val="28"/>
                <w:szCs w:val="28"/>
              </w:rPr>
              <w:t xml:space="preserve"> раздела, т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мы</w:t>
            </w:r>
          </w:p>
        </w:tc>
        <w:tc>
          <w:tcPr>
            <w:tcW w:w="3864" w:type="dxa"/>
            <w:vMerge w:val="restart"/>
            <w:vAlign w:val="center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center"/>
              <w:rPr>
                <w:caps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3239" w:type="dxa"/>
            <w:gridSpan w:val="4"/>
            <w:vAlign w:val="center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2044" w:type="dxa"/>
            <w:vMerge w:val="restart"/>
            <w:vAlign w:val="center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Перечень формируемых ко</w:t>
            </w:r>
            <w:r w:rsidRPr="00322B7F">
              <w:rPr>
                <w:sz w:val="28"/>
                <w:szCs w:val="28"/>
              </w:rPr>
              <w:t>м</w:t>
            </w:r>
            <w:r w:rsidRPr="00322B7F">
              <w:rPr>
                <w:sz w:val="28"/>
                <w:szCs w:val="28"/>
              </w:rPr>
              <w:t>петенций</w:t>
            </w:r>
          </w:p>
        </w:tc>
      </w:tr>
      <w:tr w:rsidR="00322B7F" w:rsidRPr="00322B7F" w:rsidTr="00632264">
        <w:trPr>
          <w:trHeight w:val="1931"/>
        </w:trPr>
        <w:tc>
          <w:tcPr>
            <w:tcW w:w="532" w:type="dxa"/>
            <w:vMerge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Вс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го</w:t>
            </w:r>
          </w:p>
        </w:tc>
        <w:tc>
          <w:tcPr>
            <w:tcW w:w="606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Ле</w:t>
            </w:r>
            <w:r w:rsidRPr="00322B7F">
              <w:rPr>
                <w:sz w:val="28"/>
                <w:szCs w:val="28"/>
              </w:rPr>
              <w:t>к</w:t>
            </w:r>
            <w:r w:rsidRPr="00322B7F">
              <w:rPr>
                <w:sz w:val="28"/>
                <w:szCs w:val="28"/>
              </w:rPr>
              <w:t>ции</w:t>
            </w:r>
          </w:p>
        </w:tc>
        <w:tc>
          <w:tcPr>
            <w:tcW w:w="853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Пра</w:t>
            </w:r>
            <w:r w:rsidRPr="00322B7F">
              <w:rPr>
                <w:sz w:val="28"/>
                <w:szCs w:val="28"/>
              </w:rPr>
              <w:t>к</w:t>
            </w:r>
            <w:r w:rsidRPr="00322B7F">
              <w:rPr>
                <w:sz w:val="28"/>
                <w:szCs w:val="28"/>
              </w:rPr>
              <w:t>тич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ские зан</w:t>
            </w:r>
            <w:r w:rsidRPr="00322B7F">
              <w:rPr>
                <w:sz w:val="28"/>
                <w:szCs w:val="28"/>
              </w:rPr>
              <w:t>я</w:t>
            </w:r>
            <w:r w:rsidRPr="00322B7F">
              <w:rPr>
                <w:sz w:val="28"/>
                <w:szCs w:val="28"/>
              </w:rPr>
              <w:t>тия</w:t>
            </w:r>
          </w:p>
        </w:tc>
        <w:tc>
          <w:tcPr>
            <w:tcW w:w="1200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Практ</w:t>
            </w: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ческие занятия (ку</w:t>
            </w:r>
            <w:r w:rsidRPr="00322B7F">
              <w:rPr>
                <w:sz w:val="28"/>
                <w:szCs w:val="28"/>
              </w:rPr>
              <w:t>р</w:t>
            </w:r>
            <w:r w:rsidRPr="00322B7F">
              <w:rPr>
                <w:sz w:val="28"/>
                <w:szCs w:val="28"/>
              </w:rPr>
              <w:t>совое проект</w:t>
            </w: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ров</w:t>
            </w:r>
            <w:r w:rsidRPr="00322B7F">
              <w:rPr>
                <w:sz w:val="28"/>
                <w:szCs w:val="28"/>
              </w:rPr>
              <w:t>а</w:t>
            </w:r>
            <w:r w:rsidRPr="00322B7F">
              <w:rPr>
                <w:sz w:val="28"/>
                <w:szCs w:val="28"/>
              </w:rPr>
              <w:t>ние)</w:t>
            </w:r>
          </w:p>
        </w:tc>
        <w:tc>
          <w:tcPr>
            <w:tcW w:w="2044" w:type="dxa"/>
            <w:vMerge/>
          </w:tcPr>
          <w:p w:rsidR="00322B7F" w:rsidRPr="00322B7F" w:rsidRDefault="00322B7F" w:rsidP="00632264">
            <w:pPr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5.7.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17. Проектирование и расчет сортировочных г</w:t>
            </w:r>
            <w:r w:rsidRPr="00322B7F">
              <w:rPr>
                <w:sz w:val="28"/>
                <w:szCs w:val="28"/>
              </w:rPr>
              <w:t>о</w:t>
            </w:r>
            <w:r w:rsidRPr="00322B7F">
              <w:rPr>
                <w:sz w:val="28"/>
                <w:szCs w:val="28"/>
              </w:rPr>
              <w:t>рок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26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8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РАЗДЕЛ 6. ПАССАЖИ</w:t>
            </w:r>
            <w:r w:rsidRPr="00322B7F">
              <w:rPr>
                <w:b/>
                <w:sz w:val="28"/>
                <w:szCs w:val="28"/>
              </w:rPr>
              <w:t>Р</w:t>
            </w:r>
            <w:r w:rsidRPr="00322B7F">
              <w:rPr>
                <w:b/>
                <w:sz w:val="28"/>
                <w:szCs w:val="28"/>
              </w:rPr>
              <w:t>СКИЕ СТАНЦИИ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6.1.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18. Принципы размещ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ния и классификация пассажирских станций. Устройства на пассажирских ста</w:t>
            </w:r>
            <w:r w:rsidRPr="00322B7F">
              <w:rPr>
                <w:sz w:val="28"/>
                <w:szCs w:val="28"/>
              </w:rPr>
              <w:t>н</w:t>
            </w:r>
            <w:r w:rsidRPr="00322B7F">
              <w:rPr>
                <w:sz w:val="28"/>
                <w:szCs w:val="28"/>
              </w:rPr>
              <w:t>циях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ПК-5, ПК-7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6.2.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19. Схемы пасс</w:t>
            </w:r>
            <w:r w:rsidRPr="00322B7F">
              <w:rPr>
                <w:sz w:val="28"/>
                <w:szCs w:val="28"/>
              </w:rPr>
              <w:t>а</w:t>
            </w:r>
            <w:r w:rsidRPr="00322B7F">
              <w:rPr>
                <w:sz w:val="28"/>
                <w:szCs w:val="28"/>
              </w:rPr>
              <w:t>жирских станций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ПК-7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6.3.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20. Пассажирские техн</w:t>
            </w: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ческие станции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ПК-7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6.4.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21. Расчеты ус</w:t>
            </w:r>
            <w:r w:rsidRPr="00322B7F">
              <w:rPr>
                <w:sz w:val="28"/>
                <w:szCs w:val="28"/>
              </w:rPr>
              <w:t>т</w:t>
            </w:r>
            <w:r w:rsidRPr="00322B7F">
              <w:rPr>
                <w:sz w:val="28"/>
                <w:szCs w:val="28"/>
              </w:rPr>
              <w:t>ройств пассажирских и технических станций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6.5.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22. Вокзалы и приво</w:t>
            </w:r>
            <w:r w:rsidRPr="00322B7F">
              <w:rPr>
                <w:sz w:val="28"/>
                <w:szCs w:val="28"/>
              </w:rPr>
              <w:t>к</w:t>
            </w:r>
            <w:r w:rsidRPr="00322B7F">
              <w:rPr>
                <w:sz w:val="28"/>
                <w:szCs w:val="28"/>
              </w:rPr>
              <w:t>зальные площади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 xml:space="preserve">РАЗДЕЛ 7. ГРУЗОВЫЕ </w:t>
            </w:r>
            <w:r w:rsidRPr="00322B7F">
              <w:rPr>
                <w:b/>
                <w:sz w:val="28"/>
                <w:szCs w:val="28"/>
              </w:rPr>
              <w:lastRenderedPageBreak/>
              <w:t>СТАНЦИИ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lastRenderedPageBreak/>
              <w:t>7.1.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23. Грузовые ста</w:t>
            </w:r>
            <w:r w:rsidRPr="00322B7F">
              <w:rPr>
                <w:sz w:val="28"/>
                <w:szCs w:val="28"/>
              </w:rPr>
              <w:t>н</w:t>
            </w:r>
            <w:r w:rsidRPr="00322B7F">
              <w:rPr>
                <w:sz w:val="28"/>
                <w:szCs w:val="28"/>
              </w:rPr>
              <w:t>ции. Грузовые станции общего пользов</w:t>
            </w:r>
            <w:r w:rsidRPr="00322B7F">
              <w:rPr>
                <w:sz w:val="28"/>
                <w:szCs w:val="28"/>
              </w:rPr>
              <w:t>а</w:t>
            </w:r>
            <w:r w:rsidRPr="00322B7F">
              <w:rPr>
                <w:sz w:val="28"/>
                <w:szCs w:val="28"/>
              </w:rPr>
              <w:t>ния.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3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7.2.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24. Специализир</w:t>
            </w:r>
            <w:r w:rsidRPr="00322B7F">
              <w:rPr>
                <w:sz w:val="28"/>
                <w:szCs w:val="28"/>
              </w:rPr>
              <w:t>о</w:t>
            </w:r>
            <w:r w:rsidRPr="00322B7F">
              <w:rPr>
                <w:sz w:val="28"/>
                <w:szCs w:val="28"/>
              </w:rPr>
              <w:t>ванные грузовые станции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3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РАЗДЕЛ 8. ЖЕЛЕЗНОД</w:t>
            </w:r>
            <w:r w:rsidRPr="00322B7F">
              <w:rPr>
                <w:b/>
                <w:sz w:val="28"/>
                <w:szCs w:val="28"/>
              </w:rPr>
              <w:t>О</w:t>
            </w:r>
            <w:r w:rsidRPr="00322B7F">
              <w:rPr>
                <w:b/>
                <w:sz w:val="28"/>
                <w:szCs w:val="28"/>
              </w:rPr>
              <w:t>РОЖНЫЕ УЗЛЫ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b/>
                <w:sz w:val="28"/>
                <w:szCs w:val="28"/>
              </w:rPr>
            </w:pPr>
            <w:r w:rsidRPr="00322B7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8.1.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25. Общие понятия и классификация железнод</w:t>
            </w:r>
            <w:r w:rsidRPr="00322B7F">
              <w:rPr>
                <w:sz w:val="28"/>
                <w:szCs w:val="28"/>
              </w:rPr>
              <w:t>о</w:t>
            </w:r>
            <w:r w:rsidRPr="00322B7F">
              <w:rPr>
                <w:sz w:val="28"/>
                <w:szCs w:val="28"/>
              </w:rPr>
              <w:t>рожных узлов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</w:tbl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9679" w:type="dxa"/>
        <w:tblInd w:w="122" w:type="dxa"/>
        <w:tblLayout w:type="fixed"/>
        <w:tblLook w:val="01E0"/>
      </w:tblPr>
      <w:tblGrid>
        <w:gridCol w:w="532"/>
        <w:gridCol w:w="3864"/>
        <w:gridCol w:w="580"/>
        <w:gridCol w:w="606"/>
        <w:gridCol w:w="853"/>
        <w:gridCol w:w="1200"/>
        <w:gridCol w:w="2044"/>
      </w:tblGrid>
      <w:tr w:rsidR="00322B7F" w:rsidRPr="00322B7F" w:rsidTr="00632264">
        <w:tc>
          <w:tcPr>
            <w:tcW w:w="532" w:type="dxa"/>
            <w:vMerge w:val="restart"/>
            <w:textDirection w:val="btLr"/>
            <w:vAlign w:val="center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22B7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22B7F">
              <w:rPr>
                <w:sz w:val="28"/>
                <w:szCs w:val="28"/>
              </w:rPr>
              <w:t>/</w:t>
            </w:r>
            <w:proofErr w:type="spellStart"/>
            <w:r w:rsidRPr="00322B7F">
              <w:rPr>
                <w:sz w:val="28"/>
                <w:szCs w:val="28"/>
              </w:rPr>
              <w:t>п</w:t>
            </w:r>
            <w:proofErr w:type="spellEnd"/>
            <w:r w:rsidRPr="00322B7F">
              <w:rPr>
                <w:sz w:val="28"/>
                <w:szCs w:val="28"/>
              </w:rPr>
              <w:t xml:space="preserve"> раздела, т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мы</w:t>
            </w:r>
          </w:p>
        </w:tc>
        <w:tc>
          <w:tcPr>
            <w:tcW w:w="3864" w:type="dxa"/>
            <w:vMerge w:val="restart"/>
            <w:vAlign w:val="center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center"/>
              <w:rPr>
                <w:caps/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Наименование разд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лов, тем</w:t>
            </w:r>
          </w:p>
        </w:tc>
        <w:tc>
          <w:tcPr>
            <w:tcW w:w="3239" w:type="dxa"/>
            <w:gridSpan w:val="4"/>
            <w:vAlign w:val="center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2044" w:type="dxa"/>
            <w:vMerge w:val="restart"/>
            <w:vAlign w:val="center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Перечень формируемых ко</w:t>
            </w:r>
            <w:r w:rsidRPr="00322B7F">
              <w:rPr>
                <w:sz w:val="28"/>
                <w:szCs w:val="28"/>
              </w:rPr>
              <w:t>м</w:t>
            </w:r>
            <w:r w:rsidRPr="00322B7F">
              <w:rPr>
                <w:sz w:val="28"/>
                <w:szCs w:val="28"/>
              </w:rPr>
              <w:t>петенций</w:t>
            </w:r>
          </w:p>
        </w:tc>
      </w:tr>
      <w:tr w:rsidR="00322B7F" w:rsidRPr="00322B7F" w:rsidTr="00632264">
        <w:trPr>
          <w:trHeight w:val="1899"/>
        </w:trPr>
        <w:tc>
          <w:tcPr>
            <w:tcW w:w="532" w:type="dxa"/>
            <w:vMerge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Вс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го</w:t>
            </w:r>
          </w:p>
        </w:tc>
        <w:tc>
          <w:tcPr>
            <w:tcW w:w="606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Ле</w:t>
            </w:r>
            <w:r w:rsidRPr="00322B7F">
              <w:rPr>
                <w:sz w:val="28"/>
                <w:szCs w:val="28"/>
              </w:rPr>
              <w:t>к</w:t>
            </w:r>
            <w:r w:rsidRPr="00322B7F">
              <w:rPr>
                <w:sz w:val="28"/>
                <w:szCs w:val="28"/>
              </w:rPr>
              <w:t>ции</w:t>
            </w:r>
          </w:p>
        </w:tc>
        <w:tc>
          <w:tcPr>
            <w:tcW w:w="853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Пра</w:t>
            </w:r>
            <w:r w:rsidRPr="00322B7F">
              <w:rPr>
                <w:sz w:val="28"/>
                <w:szCs w:val="28"/>
              </w:rPr>
              <w:t>к</w:t>
            </w:r>
            <w:r w:rsidRPr="00322B7F">
              <w:rPr>
                <w:sz w:val="28"/>
                <w:szCs w:val="28"/>
              </w:rPr>
              <w:t>тич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ские зан</w:t>
            </w:r>
            <w:r w:rsidRPr="00322B7F">
              <w:rPr>
                <w:sz w:val="28"/>
                <w:szCs w:val="28"/>
              </w:rPr>
              <w:t>я</w:t>
            </w:r>
            <w:r w:rsidRPr="00322B7F">
              <w:rPr>
                <w:sz w:val="28"/>
                <w:szCs w:val="28"/>
              </w:rPr>
              <w:t>тия</w:t>
            </w:r>
          </w:p>
        </w:tc>
        <w:tc>
          <w:tcPr>
            <w:tcW w:w="1200" w:type="dxa"/>
            <w:vAlign w:val="center"/>
          </w:tcPr>
          <w:p w:rsidR="00322B7F" w:rsidRPr="00322B7F" w:rsidRDefault="00322B7F" w:rsidP="00632264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Практ</w:t>
            </w: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ческие занятия (ку</w:t>
            </w:r>
            <w:r w:rsidRPr="00322B7F">
              <w:rPr>
                <w:sz w:val="28"/>
                <w:szCs w:val="28"/>
              </w:rPr>
              <w:t>р</w:t>
            </w:r>
            <w:r w:rsidRPr="00322B7F">
              <w:rPr>
                <w:sz w:val="28"/>
                <w:szCs w:val="28"/>
              </w:rPr>
              <w:t>совое проект</w:t>
            </w:r>
            <w:r w:rsidRPr="00322B7F">
              <w:rPr>
                <w:sz w:val="28"/>
                <w:szCs w:val="28"/>
              </w:rPr>
              <w:t>и</w:t>
            </w:r>
            <w:r w:rsidRPr="00322B7F">
              <w:rPr>
                <w:sz w:val="28"/>
                <w:szCs w:val="28"/>
              </w:rPr>
              <w:t>ров</w:t>
            </w:r>
            <w:r w:rsidRPr="00322B7F">
              <w:rPr>
                <w:sz w:val="28"/>
                <w:szCs w:val="28"/>
              </w:rPr>
              <w:t>а</w:t>
            </w:r>
            <w:r w:rsidRPr="00322B7F">
              <w:rPr>
                <w:sz w:val="28"/>
                <w:szCs w:val="28"/>
              </w:rPr>
              <w:t>ние)</w:t>
            </w:r>
          </w:p>
        </w:tc>
        <w:tc>
          <w:tcPr>
            <w:tcW w:w="2044" w:type="dxa"/>
            <w:vMerge/>
          </w:tcPr>
          <w:p w:rsidR="00322B7F" w:rsidRPr="00322B7F" w:rsidRDefault="00322B7F" w:rsidP="00632264">
            <w:pPr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8.2.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26. Расположение основных устройств в железнод</w:t>
            </w:r>
            <w:r w:rsidRPr="00322B7F">
              <w:rPr>
                <w:sz w:val="28"/>
                <w:szCs w:val="28"/>
              </w:rPr>
              <w:t>о</w:t>
            </w:r>
            <w:r w:rsidRPr="00322B7F">
              <w:rPr>
                <w:sz w:val="28"/>
                <w:szCs w:val="28"/>
              </w:rPr>
              <w:t>рожных узлах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8.3.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27. Проектирование и развитие железнодорожных у</w:t>
            </w:r>
            <w:r w:rsidRPr="00322B7F">
              <w:rPr>
                <w:sz w:val="28"/>
                <w:szCs w:val="28"/>
              </w:rPr>
              <w:t>з</w:t>
            </w:r>
            <w:r w:rsidRPr="00322B7F">
              <w:rPr>
                <w:sz w:val="28"/>
                <w:szCs w:val="28"/>
              </w:rPr>
              <w:t>лов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8.4.</w:t>
            </w:r>
          </w:p>
        </w:tc>
        <w:tc>
          <w:tcPr>
            <w:tcW w:w="3864" w:type="dxa"/>
          </w:tcPr>
          <w:p w:rsidR="00322B7F" w:rsidRPr="00322B7F" w:rsidRDefault="00322B7F" w:rsidP="00632264">
            <w:pPr>
              <w:tabs>
                <w:tab w:val="left" w:pos="900"/>
                <w:tab w:val="left" w:pos="1701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Тема 28. Развитие железнодорожных узлов в Республике Беларусь и за руб</w:t>
            </w:r>
            <w:r w:rsidRPr="00322B7F">
              <w:rPr>
                <w:sz w:val="28"/>
                <w:szCs w:val="28"/>
              </w:rPr>
              <w:t>е</w:t>
            </w:r>
            <w:r w:rsidRPr="00322B7F">
              <w:rPr>
                <w:sz w:val="28"/>
                <w:szCs w:val="28"/>
              </w:rPr>
              <w:t>жом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pacing w:val="-2"/>
                <w:sz w:val="28"/>
                <w:szCs w:val="28"/>
              </w:rPr>
            </w:pPr>
            <w:r w:rsidRPr="00322B7F">
              <w:rPr>
                <w:spacing w:val="-2"/>
                <w:sz w:val="28"/>
                <w:szCs w:val="28"/>
              </w:rPr>
              <w:t>АК-1 – АК-7; СЛК-1 – СЛК-4; ПК-1 – ПК-9</w:t>
            </w:r>
          </w:p>
        </w:tc>
      </w:tr>
      <w:tr w:rsidR="00322B7F" w:rsidRPr="00322B7F" w:rsidTr="00632264">
        <w:tc>
          <w:tcPr>
            <w:tcW w:w="532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864" w:type="dxa"/>
          </w:tcPr>
          <w:p w:rsidR="00322B7F" w:rsidRPr="00322B7F" w:rsidRDefault="00322B7F" w:rsidP="00632264">
            <w:pPr>
              <w:ind w:left="-57" w:right="-57"/>
              <w:jc w:val="both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Итого</w:t>
            </w:r>
          </w:p>
        </w:tc>
        <w:tc>
          <w:tcPr>
            <w:tcW w:w="580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184</w:t>
            </w:r>
          </w:p>
        </w:tc>
        <w:tc>
          <w:tcPr>
            <w:tcW w:w="606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98</w:t>
            </w:r>
          </w:p>
        </w:tc>
        <w:tc>
          <w:tcPr>
            <w:tcW w:w="853" w:type="dxa"/>
          </w:tcPr>
          <w:p w:rsidR="00322B7F" w:rsidRPr="00322B7F" w:rsidRDefault="00322B7F" w:rsidP="00632264">
            <w:pPr>
              <w:ind w:left="-57" w:right="-57"/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54</w:t>
            </w:r>
          </w:p>
        </w:tc>
        <w:tc>
          <w:tcPr>
            <w:tcW w:w="1200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  <w:r w:rsidRPr="00322B7F">
              <w:rPr>
                <w:sz w:val="28"/>
                <w:szCs w:val="28"/>
              </w:rPr>
              <w:t>32</w:t>
            </w:r>
          </w:p>
        </w:tc>
        <w:tc>
          <w:tcPr>
            <w:tcW w:w="2044" w:type="dxa"/>
          </w:tcPr>
          <w:p w:rsidR="00322B7F" w:rsidRPr="00322B7F" w:rsidRDefault="00322B7F" w:rsidP="00632264">
            <w:pPr>
              <w:jc w:val="center"/>
              <w:rPr>
                <w:sz w:val="28"/>
                <w:szCs w:val="28"/>
              </w:rPr>
            </w:pPr>
          </w:p>
        </w:tc>
      </w:tr>
    </w:tbl>
    <w:p w:rsidR="00322B7F" w:rsidRPr="00322B7F" w:rsidRDefault="00322B7F" w:rsidP="00322B7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pStyle w:val="3"/>
        <w:spacing w:after="240"/>
        <w:ind w:firstLine="539"/>
        <w:rPr>
          <w:szCs w:val="28"/>
        </w:rPr>
      </w:pPr>
    </w:p>
    <w:p w:rsidR="00322B7F" w:rsidRPr="00322B7F" w:rsidRDefault="00322B7F" w:rsidP="00322B7F">
      <w:pPr>
        <w:pStyle w:val="3"/>
        <w:spacing w:after="240"/>
        <w:ind w:firstLine="539"/>
        <w:rPr>
          <w:szCs w:val="28"/>
        </w:rPr>
      </w:pPr>
      <w:r w:rsidRPr="00322B7F">
        <w:rPr>
          <w:szCs w:val="28"/>
        </w:rPr>
        <w:t>СОДЕРЖАНИЕ УЧЕБНОГО МАТЕРИАЛА</w:t>
      </w:r>
    </w:p>
    <w:p w:rsidR="00322B7F" w:rsidRPr="00322B7F" w:rsidRDefault="00322B7F" w:rsidP="00322B7F">
      <w:pPr>
        <w:shd w:val="clear" w:color="auto" w:fill="FFFFFF"/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РАЗДЕЛ 1. ОСНОВЫ РАЗВИТИЯ ЖЕЛЕЗНОДОРОЖНЫХ СТАНЦИЙ И УЗЛОВ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lastRenderedPageBreak/>
        <w:t>Тема 1. Формирование теории и практики развития и проектирования ж</w:t>
      </w:r>
      <w:r w:rsidRPr="00322B7F">
        <w:rPr>
          <w:b/>
          <w:iCs/>
          <w:sz w:val="28"/>
          <w:szCs w:val="28"/>
        </w:rPr>
        <w:t>е</w:t>
      </w:r>
      <w:r w:rsidRPr="00322B7F">
        <w:rPr>
          <w:b/>
          <w:iCs/>
          <w:sz w:val="28"/>
          <w:szCs w:val="28"/>
        </w:rPr>
        <w:t>лезнодорожных станции и узлов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Зарождение и развитие сети железных дорог. Значение и роль станций и узлов на современном этапе. Формирование и развитие научных основ проектирования станций и узлов. Цель, задачи, содержание дисципл</w:t>
      </w:r>
      <w:r w:rsidRPr="00322B7F">
        <w:rPr>
          <w:iCs/>
          <w:sz w:val="28"/>
          <w:szCs w:val="28"/>
        </w:rPr>
        <w:t>и</w:t>
      </w:r>
      <w:r w:rsidRPr="00322B7F">
        <w:rPr>
          <w:iCs/>
          <w:sz w:val="28"/>
          <w:szCs w:val="28"/>
        </w:rPr>
        <w:t>ны.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2. Раздельные пункты и узлы железнодорожной сети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Основные понятия о раздельных пунктах, классификация и их характер</w:t>
      </w:r>
      <w:r w:rsidRPr="00322B7F">
        <w:rPr>
          <w:iCs/>
          <w:sz w:val="28"/>
          <w:szCs w:val="28"/>
        </w:rPr>
        <w:t>и</w:t>
      </w:r>
      <w:r w:rsidRPr="00322B7F">
        <w:rPr>
          <w:iCs/>
          <w:sz w:val="28"/>
          <w:szCs w:val="28"/>
        </w:rPr>
        <w:t>стика. Размещение железнодорожных станций и узлов на сети железных дорог. Назначение и основные технологические задачи, выполняемые железнодоро</w:t>
      </w:r>
      <w:r w:rsidRPr="00322B7F">
        <w:rPr>
          <w:iCs/>
          <w:sz w:val="28"/>
          <w:szCs w:val="28"/>
        </w:rPr>
        <w:t>ж</w:t>
      </w:r>
      <w:r w:rsidRPr="00322B7F">
        <w:rPr>
          <w:iCs/>
          <w:sz w:val="28"/>
          <w:szCs w:val="28"/>
        </w:rPr>
        <w:t>ными станциями и узлами. Железнодорожные пути на раздельных пунктах и их кла</w:t>
      </w:r>
      <w:r w:rsidRPr="00322B7F">
        <w:rPr>
          <w:iCs/>
          <w:sz w:val="28"/>
          <w:szCs w:val="28"/>
        </w:rPr>
        <w:t>с</w:t>
      </w:r>
      <w:r w:rsidRPr="00322B7F">
        <w:rPr>
          <w:iCs/>
          <w:sz w:val="28"/>
          <w:szCs w:val="28"/>
        </w:rPr>
        <w:t>сификация.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3. Нормативные требования, стадии и содержание проектов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Основы системного подхода к проектированию железнодорожных станций и узлов, в том числе при скоростном движении. Развитие и совершенствование норм проектирования, габариты подвижного состава и приближения стро</w:t>
      </w:r>
      <w:r w:rsidRPr="00322B7F">
        <w:rPr>
          <w:iCs/>
          <w:sz w:val="28"/>
          <w:szCs w:val="28"/>
        </w:rPr>
        <w:t>е</w:t>
      </w:r>
      <w:r w:rsidRPr="00322B7F">
        <w:rPr>
          <w:iCs/>
          <w:sz w:val="28"/>
          <w:szCs w:val="28"/>
        </w:rPr>
        <w:t>ний, другие нормативные док</w:t>
      </w:r>
      <w:r w:rsidRPr="00322B7F">
        <w:rPr>
          <w:iCs/>
          <w:sz w:val="28"/>
          <w:szCs w:val="28"/>
        </w:rPr>
        <w:t>у</w:t>
      </w:r>
      <w:r w:rsidRPr="00322B7F">
        <w:rPr>
          <w:iCs/>
          <w:sz w:val="28"/>
          <w:szCs w:val="28"/>
        </w:rPr>
        <w:t xml:space="preserve">менты. 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Стадии проектирования. Состав и содержание проектов. Порядок разр</w:t>
      </w:r>
      <w:r w:rsidRPr="00322B7F">
        <w:rPr>
          <w:iCs/>
          <w:sz w:val="28"/>
          <w:szCs w:val="28"/>
        </w:rPr>
        <w:t>а</w:t>
      </w:r>
      <w:r w:rsidRPr="00322B7F">
        <w:rPr>
          <w:iCs/>
          <w:sz w:val="28"/>
          <w:szCs w:val="28"/>
        </w:rPr>
        <w:t>ботки и реализации проектов. Экологические требования к проекту. Охрана труда работников станции, пассажиров и клиент</w:t>
      </w:r>
      <w:r w:rsidRPr="00322B7F">
        <w:rPr>
          <w:iCs/>
          <w:sz w:val="28"/>
          <w:szCs w:val="28"/>
        </w:rPr>
        <w:t>у</w:t>
      </w:r>
      <w:r w:rsidRPr="00322B7F">
        <w:rPr>
          <w:iCs/>
          <w:sz w:val="28"/>
          <w:szCs w:val="28"/>
        </w:rPr>
        <w:t xml:space="preserve">ры. 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Основы автоматиз</w:t>
      </w:r>
      <w:r w:rsidRPr="00322B7F">
        <w:rPr>
          <w:iCs/>
          <w:sz w:val="28"/>
          <w:szCs w:val="28"/>
        </w:rPr>
        <w:t>и</w:t>
      </w:r>
      <w:r w:rsidRPr="00322B7F">
        <w:rPr>
          <w:iCs/>
          <w:sz w:val="28"/>
          <w:szCs w:val="28"/>
        </w:rPr>
        <w:t>рованного проектирования станций и узлов.</w:t>
      </w:r>
    </w:p>
    <w:p w:rsidR="00322B7F" w:rsidRPr="00322B7F" w:rsidRDefault="00322B7F" w:rsidP="00322B7F">
      <w:pPr>
        <w:shd w:val="clear" w:color="auto" w:fill="FFFFFF"/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РАЗДЕЛ 2. ОСНОВЫ ПРОЕКТИРОВАНИЯ РАЗДЕЛЬНЫХ ПУНКТОВ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4. Станционные площадки, земляное полотно и верхнее строение пути на станциях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pacing w:val="-2"/>
          <w:sz w:val="28"/>
          <w:szCs w:val="28"/>
        </w:rPr>
      </w:pPr>
      <w:r w:rsidRPr="00322B7F">
        <w:rPr>
          <w:iCs/>
          <w:spacing w:val="-2"/>
          <w:sz w:val="28"/>
          <w:szCs w:val="28"/>
        </w:rPr>
        <w:t xml:space="preserve">Размещение раздельных пунктов на трассе линии. 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pacing w:val="-2"/>
          <w:sz w:val="28"/>
          <w:szCs w:val="28"/>
        </w:rPr>
      </w:pPr>
      <w:r w:rsidRPr="00322B7F">
        <w:rPr>
          <w:iCs/>
          <w:spacing w:val="-2"/>
          <w:sz w:val="28"/>
          <w:szCs w:val="28"/>
        </w:rPr>
        <w:t>Понятие станционных площадок. Требования к выбору станционных пл</w:t>
      </w:r>
      <w:r w:rsidRPr="00322B7F">
        <w:rPr>
          <w:iCs/>
          <w:spacing w:val="-2"/>
          <w:sz w:val="28"/>
          <w:szCs w:val="28"/>
        </w:rPr>
        <w:t>о</w:t>
      </w:r>
      <w:r w:rsidRPr="00322B7F">
        <w:rPr>
          <w:iCs/>
          <w:spacing w:val="-2"/>
          <w:sz w:val="28"/>
          <w:szCs w:val="28"/>
        </w:rPr>
        <w:t xml:space="preserve">щадок. 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pacing w:val="-2"/>
          <w:sz w:val="28"/>
          <w:szCs w:val="28"/>
        </w:rPr>
      </w:pPr>
      <w:r w:rsidRPr="00322B7F">
        <w:rPr>
          <w:iCs/>
          <w:spacing w:val="-2"/>
          <w:sz w:val="28"/>
          <w:szCs w:val="28"/>
        </w:rPr>
        <w:t>Проектирование станционных путей и горловин в пр</w:t>
      </w:r>
      <w:r w:rsidRPr="00322B7F">
        <w:rPr>
          <w:iCs/>
          <w:spacing w:val="-2"/>
          <w:sz w:val="28"/>
          <w:szCs w:val="28"/>
        </w:rPr>
        <w:t>о</w:t>
      </w:r>
      <w:r w:rsidRPr="00322B7F">
        <w:rPr>
          <w:iCs/>
          <w:spacing w:val="-2"/>
          <w:sz w:val="28"/>
          <w:szCs w:val="28"/>
        </w:rPr>
        <w:t>филе. Проектирование станционных путей и горловин в плане. Меры по предотвращению ухода вагонов со станционных п</w:t>
      </w:r>
      <w:r w:rsidRPr="00322B7F">
        <w:rPr>
          <w:iCs/>
          <w:spacing w:val="-2"/>
          <w:sz w:val="28"/>
          <w:szCs w:val="28"/>
        </w:rPr>
        <w:t>у</w:t>
      </w:r>
      <w:r w:rsidRPr="00322B7F">
        <w:rPr>
          <w:iCs/>
          <w:spacing w:val="-2"/>
          <w:sz w:val="28"/>
          <w:szCs w:val="28"/>
        </w:rPr>
        <w:t>тей.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Проектирование земляного полотна на станциях и нормы проектиров</w:t>
      </w:r>
      <w:r w:rsidRPr="00322B7F">
        <w:rPr>
          <w:iCs/>
          <w:sz w:val="28"/>
          <w:szCs w:val="28"/>
        </w:rPr>
        <w:t>а</w:t>
      </w:r>
      <w:r w:rsidRPr="00322B7F">
        <w:rPr>
          <w:iCs/>
          <w:sz w:val="28"/>
          <w:szCs w:val="28"/>
        </w:rPr>
        <w:t>ния. Проектирование водоотводных сооружений на станциях и нормы проектиров</w:t>
      </w:r>
      <w:r w:rsidRPr="00322B7F">
        <w:rPr>
          <w:iCs/>
          <w:sz w:val="28"/>
          <w:szCs w:val="28"/>
        </w:rPr>
        <w:t>а</w:t>
      </w:r>
      <w:r w:rsidRPr="00322B7F">
        <w:rPr>
          <w:iCs/>
          <w:sz w:val="28"/>
          <w:szCs w:val="28"/>
        </w:rPr>
        <w:t>ния.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Порядок расчета объемов земляных работ. Автоматизация построения п</w:t>
      </w:r>
      <w:r w:rsidRPr="00322B7F">
        <w:rPr>
          <w:iCs/>
          <w:sz w:val="28"/>
          <w:szCs w:val="28"/>
        </w:rPr>
        <w:t>о</w:t>
      </w:r>
      <w:r w:rsidRPr="00322B7F">
        <w:rPr>
          <w:iCs/>
          <w:sz w:val="28"/>
          <w:szCs w:val="28"/>
        </w:rPr>
        <w:t xml:space="preserve">перечного профиля и расчета объемов земляных работ. 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Характеристика верхнего строения пути, плана и профиля путей на скоростных л</w:t>
      </w:r>
      <w:r w:rsidRPr="00322B7F">
        <w:rPr>
          <w:iCs/>
          <w:sz w:val="28"/>
          <w:szCs w:val="28"/>
        </w:rPr>
        <w:t>и</w:t>
      </w:r>
      <w:r w:rsidRPr="00322B7F">
        <w:rPr>
          <w:iCs/>
          <w:sz w:val="28"/>
          <w:szCs w:val="28"/>
        </w:rPr>
        <w:t>ниях.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5. Станционные пути и их соединение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lastRenderedPageBreak/>
        <w:t>Станционные пути, классификация. Расстояния между осями путей на п</w:t>
      </w:r>
      <w:r w:rsidRPr="00322B7F">
        <w:rPr>
          <w:iCs/>
          <w:sz w:val="28"/>
          <w:szCs w:val="28"/>
        </w:rPr>
        <w:t>е</w:t>
      </w:r>
      <w:r w:rsidRPr="00322B7F">
        <w:rPr>
          <w:iCs/>
          <w:sz w:val="28"/>
          <w:szCs w:val="28"/>
        </w:rPr>
        <w:t>регоне и станциях. Принципы специализации путей.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Стрелочные переводы, их характеристика, условия применения. Расчет минимальных расстояний между стрелочными переводами. Модули стрело</w:t>
      </w:r>
      <w:r w:rsidRPr="00322B7F">
        <w:rPr>
          <w:iCs/>
          <w:sz w:val="28"/>
          <w:szCs w:val="28"/>
        </w:rPr>
        <w:t>ч</w:t>
      </w:r>
      <w:r w:rsidRPr="00322B7F">
        <w:rPr>
          <w:iCs/>
          <w:sz w:val="28"/>
          <w:szCs w:val="28"/>
        </w:rPr>
        <w:t>ных соединений. Соединения путей. Конечное соединение двух параллельных путей (несокращенное и сокращенное). Обыкновенные и сокращенные съезды между параллельными путями. Параллельное смещение, сплетение и совмещ</w:t>
      </w:r>
      <w:r w:rsidRPr="00322B7F">
        <w:rPr>
          <w:iCs/>
          <w:sz w:val="28"/>
          <w:szCs w:val="28"/>
        </w:rPr>
        <w:t>е</w:t>
      </w:r>
      <w:r w:rsidRPr="00322B7F">
        <w:rPr>
          <w:iCs/>
          <w:sz w:val="28"/>
          <w:szCs w:val="28"/>
        </w:rPr>
        <w:t>ние путей, их расчет. Типы стрелочных улиц, характеристика, условия прим</w:t>
      </w:r>
      <w:r w:rsidRPr="00322B7F">
        <w:rPr>
          <w:iCs/>
          <w:sz w:val="28"/>
          <w:szCs w:val="28"/>
        </w:rPr>
        <w:t>е</w:t>
      </w:r>
      <w:r w:rsidRPr="00322B7F">
        <w:rPr>
          <w:iCs/>
          <w:sz w:val="28"/>
          <w:szCs w:val="28"/>
        </w:rPr>
        <w:t>нения, расчет.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Станционные горловины и требования к их проектированию. Объединение путей в парки. Основные формы парков, характеристика, сферы прим</w:t>
      </w:r>
      <w:r w:rsidRPr="00322B7F">
        <w:rPr>
          <w:iCs/>
          <w:sz w:val="28"/>
          <w:szCs w:val="28"/>
        </w:rPr>
        <w:t>е</w:t>
      </w:r>
      <w:r w:rsidRPr="00322B7F">
        <w:rPr>
          <w:iCs/>
          <w:sz w:val="28"/>
          <w:szCs w:val="28"/>
        </w:rPr>
        <w:t>нения.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Установка изолирующих стыков, предельных столбиков и сигналов. Расчет расстояний от центра стрелочного перевода до места установки предельн</w:t>
      </w:r>
      <w:r w:rsidRPr="00322B7F">
        <w:rPr>
          <w:iCs/>
          <w:sz w:val="28"/>
          <w:szCs w:val="28"/>
        </w:rPr>
        <w:t>о</w:t>
      </w:r>
      <w:r w:rsidRPr="00322B7F">
        <w:rPr>
          <w:iCs/>
          <w:sz w:val="28"/>
          <w:szCs w:val="28"/>
        </w:rPr>
        <w:t>го столбика и сигналов. Полная, полезная и строительная длины путей.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Автоматизация расчета и проектирования соединения путей, стрелочных улиц и горл</w:t>
      </w:r>
      <w:r w:rsidRPr="00322B7F">
        <w:rPr>
          <w:iCs/>
          <w:sz w:val="28"/>
          <w:szCs w:val="28"/>
        </w:rPr>
        <w:t>о</w:t>
      </w:r>
      <w:r w:rsidRPr="00322B7F">
        <w:rPr>
          <w:iCs/>
          <w:sz w:val="28"/>
          <w:szCs w:val="28"/>
        </w:rPr>
        <w:t>вин, координат элементов станций.</w:t>
      </w:r>
    </w:p>
    <w:p w:rsidR="00322B7F" w:rsidRPr="00322B7F" w:rsidRDefault="00322B7F" w:rsidP="00322B7F">
      <w:pPr>
        <w:shd w:val="clear" w:color="auto" w:fill="FFFFFF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br w:type="page"/>
      </w:r>
      <w:r w:rsidRPr="00322B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3. РАЗЪЕЗДЫ, ОБГОННЫЕ ПУНКТЫ И </w:t>
      </w:r>
    </w:p>
    <w:p w:rsidR="00322B7F" w:rsidRPr="00322B7F" w:rsidRDefault="00322B7F" w:rsidP="00322B7F">
      <w:pPr>
        <w:shd w:val="clear" w:color="auto" w:fill="FFFFFF"/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ПРОМЕЖУТОЧНЫЕ СТА</w:t>
      </w:r>
      <w:r w:rsidRPr="00322B7F">
        <w:rPr>
          <w:rFonts w:ascii="Times New Roman" w:hAnsi="Times New Roman" w:cs="Times New Roman"/>
          <w:b/>
          <w:sz w:val="28"/>
          <w:szCs w:val="28"/>
        </w:rPr>
        <w:t>Н</w:t>
      </w:r>
      <w:r w:rsidRPr="00322B7F">
        <w:rPr>
          <w:rFonts w:ascii="Times New Roman" w:hAnsi="Times New Roman" w:cs="Times New Roman"/>
          <w:b/>
          <w:sz w:val="28"/>
          <w:szCs w:val="28"/>
        </w:rPr>
        <w:t>ЦИИ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6. Разъезды, обгонные пункты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Назначение разъездов и обгонных пунктов, их классификация, схемы и условия применения. Размещение разъездов и обгонных пунктов в плане и пр</w:t>
      </w:r>
      <w:r w:rsidRPr="00322B7F">
        <w:rPr>
          <w:iCs/>
          <w:sz w:val="28"/>
          <w:szCs w:val="28"/>
        </w:rPr>
        <w:t>о</w:t>
      </w:r>
      <w:r w:rsidRPr="00322B7F">
        <w:rPr>
          <w:iCs/>
          <w:sz w:val="28"/>
          <w:szCs w:val="28"/>
        </w:rPr>
        <w:t xml:space="preserve">филе. Основные устройства и условия их проектирования. 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П</w:t>
      </w:r>
      <w:r w:rsidRPr="00322B7F">
        <w:rPr>
          <w:iCs/>
          <w:sz w:val="28"/>
          <w:szCs w:val="28"/>
        </w:rPr>
        <w:t>е</w:t>
      </w:r>
      <w:r w:rsidRPr="00322B7F">
        <w:rPr>
          <w:iCs/>
          <w:sz w:val="28"/>
          <w:szCs w:val="28"/>
        </w:rPr>
        <w:t>реустройство разъездов и обгонных пунктов.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7. Промежуточные станции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Назначение промежуточных станций, основные операции и устройства. Условия размещение промежуточных станций.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Пассажирские и грузовые устройства на промежуточных станциях. Сл</w:t>
      </w:r>
      <w:r w:rsidRPr="00322B7F">
        <w:rPr>
          <w:rFonts w:ascii="Times New Roman" w:hAnsi="Times New Roman" w:cs="Times New Roman"/>
          <w:sz w:val="28"/>
          <w:szCs w:val="28"/>
        </w:rPr>
        <w:t>у</w:t>
      </w:r>
      <w:r w:rsidRPr="00322B7F">
        <w:rPr>
          <w:rFonts w:ascii="Times New Roman" w:hAnsi="Times New Roman" w:cs="Times New Roman"/>
          <w:sz w:val="28"/>
          <w:szCs w:val="28"/>
        </w:rPr>
        <w:t>жебные и технические здания, устройства водоснабжения, связь, автоматика, телемеханика и другие устройства на промежуточных станциях.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Основные типы и схемы промежуточных станций для однопутных и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двухпутных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 xml:space="preserve"> участков железных дорог. Схемы промежуточных станций для пропуска соединительных поездов. Схемы опорных промежуточных станций. Особенности схем промежуточных станций однопутных линий с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двухпутными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 xml:space="preserve"> вставками для безопасного скрещения поездов. Промежуточные станции многопу</w:t>
      </w:r>
      <w:r w:rsidRPr="00322B7F">
        <w:rPr>
          <w:rFonts w:ascii="Times New Roman" w:hAnsi="Times New Roman" w:cs="Times New Roman"/>
          <w:sz w:val="28"/>
          <w:szCs w:val="28"/>
        </w:rPr>
        <w:t>т</w:t>
      </w:r>
      <w:r w:rsidRPr="00322B7F">
        <w:rPr>
          <w:rFonts w:ascii="Times New Roman" w:hAnsi="Times New Roman" w:cs="Times New Roman"/>
          <w:sz w:val="28"/>
          <w:szCs w:val="28"/>
        </w:rPr>
        <w:t>ных участков.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Длины станционных площадок для различных типов схем станций. Число станционных путей. Особенности проектирования продольного профиля пр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межуточных станций продольного и полупродольного типов при ограниченной длине площадки.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Примыкание подъездных путей к промежуточной станции. Требования безопасности движения и охраны труда к схемам промежуточных станций.</w:t>
      </w:r>
    </w:p>
    <w:p w:rsidR="00322B7F" w:rsidRPr="00322B7F" w:rsidRDefault="00322B7F" w:rsidP="00322B7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Основы технологии работы промежуточных станций.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Переустройство промежуточных станций. Технико-экономическое обосн</w:t>
      </w:r>
      <w:r w:rsidRPr="00322B7F">
        <w:rPr>
          <w:sz w:val="28"/>
          <w:szCs w:val="28"/>
        </w:rPr>
        <w:t>о</w:t>
      </w:r>
      <w:r w:rsidRPr="00322B7F">
        <w:rPr>
          <w:sz w:val="28"/>
          <w:szCs w:val="28"/>
        </w:rPr>
        <w:t xml:space="preserve">вание проектных </w:t>
      </w:r>
      <w:r w:rsidRPr="00322B7F">
        <w:rPr>
          <w:iCs/>
          <w:sz w:val="28"/>
          <w:szCs w:val="28"/>
        </w:rPr>
        <w:t>решений</w:t>
      </w:r>
      <w:r w:rsidRPr="00322B7F">
        <w:rPr>
          <w:sz w:val="28"/>
          <w:szCs w:val="28"/>
        </w:rPr>
        <w:t xml:space="preserve"> по переустройству станций.</w:t>
      </w:r>
    </w:p>
    <w:p w:rsidR="00322B7F" w:rsidRPr="00322B7F" w:rsidRDefault="00322B7F" w:rsidP="00322B7F">
      <w:pPr>
        <w:shd w:val="clear" w:color="auto" w:fill="FFFFFF"/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РАЗДЕЛ 4. УЧАСТКОВЫЕ СТАНЦИИ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8. Устройство и схемы участковых станций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Назначение и технология работы участковых станций, классификация, принципы размещения на линиях. Требования безопасности движения поездов </w:t>
      </w:r>
      <w:r w:rsidRPr="00322B7F">
        <w:rPr>
          <w:rFonts w:ascii="Times New Roman" w:hAnsi="Times New Roman" w:cs="Times New Roman"/>
          <w:sz w:val="28"/>
          <w:szCs w:val="28"/>
        </w:rPr>
        <w:lastRenderedPageBreak/>
        <w:t>и охраны труда к схемам участковых станций. Основные устройства участк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 xml:space="preserve">вых станций и принципы их размещения. Требования к горловинам участковых станций. </w:t>
      </w:r>
      <w:proofErr w:type="gramStart"/>
      <w:r w:rsidRPr="00322B7F">
        <w:rPr>
          <w:rFonts w:ascii="Times New Roman" w:hAnsi="Times New Roman" w:cs="Times New Roman"/>
          <w:sz w:val="28"/>
          <w:szCs w:val="28"/>
        </w:rPr>
        <w:t xml:space="preserve">Схемы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неузловых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 xml:space="preserve"> участковых станций поперечного, продольного, полупродольного типов, с последовательным размещением пассажирских устройств и парков для грузового движения.</w:t>
      </w:r>
      <w:proofErr w:type="gramEnd"/>
      <w:r w:rsidRPr="00322B7F">
        <w:rPr>
          <w:rFonts w:ascii="Times New Roman" w:hAnsi="Times New Roman" w:cs="Times New Roman"/>
          <w:sz w:val="28"/>
          <w:szCs w:val="28"/>
        </w:rPr>
        <w:t xml:space="preserve"> Станции стыкования участков с разными системами т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ка.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Узловые участковые станции, развязка главных путей, основные схемы. Специализация приемоотправочных парков узловых участковых станций «по направл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ниям движения» и «по линиям».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Схемы участковых станций для обработки соединенных и сдвоенных п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ездов. Особенности существующих схем участковых станций.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9. Устройства участковых станций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Устройства для обслуживания пассажиров: здания, платформы, тоннели, пешеходные мосты, переезды. Варианты размещения путей и пассажирских платформ. Размещение пассажирских платформ на станциях при скоростном движ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нии.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Парки путей для грузового движения, расчет числа путей в парках. Сортировочные устройства на участковых станциях. Схемы горловин сортировочных па</w:t>
      </w:r>
      <w:r w:rsidRPr="00322B7F">
        <w:rPr>
          <w:rFonts w:ascii="Times New Roman" w:hAnsi="Times New Roman" w:cs="Times New Roman"/>
          <w:sz w:val="28"/>
          <w:szCs w:val="28"/>
        </w:rPr>
        <w:t>р</w:t>
      </w:r>
      <w:r w:rsidRPr="00322B7F">
        <w:rPr>
          <w:rFonts w:ascii="Times New Roman" w:hAnsi="Times New Roman" w:cs="Times New Roman"/>
          <w:sz w:val="28"/>
          <w:szCs w:val="28"/>
        </w:rPr>
        <w:t>ков с учетом сооружения горок малой мощности.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Устройства для производства грузовых операций на участковых станциях. Схемы грузовых дворов. Перерабатывающая способность грузовых фронтов. Методики расчета.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Локомотивное хозяйство, его состав. Здания локомотивных депо. Экипировочные устройства для тепловозов и электровозов. Путевое развитие локомотивного хозяйства. Пропускная способность устройств локомотивного хозяйс</w:t>
      </w:r>
      <w:r w:rsidRPr="00322B7F">
        <w:rPr>
          <w:rFonts w:ascii="Times New Roman" w:hAnsi="Times New Roman" w:cs="Times New Roman"/>
          <w:sz w:val="28"/>
          <w:szCs w:val="28"/>
        </w:rPr>
        <w:t>т</w:t>
      </w:r>
      <w:r w:rsidRPr="00322B7F">
        <w:rPr>
          <w:rFonts w:ascii="Times New Roman" w:hAnsi="Times New Roman" w:cs="Times New Roman"/>
          <w:sz w:val="28"/>
          <w:szCs w:val="28"/>
        </w:rPr>
        <w:t>ва, способы оценки.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Вагонное хозяйство на участковых станциях. Кооперирование устройств на станции. Прочие устройства участковых станций.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10. Проектирование участковых станций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Основные нормы, правила и порядок проектирования участковых станций: длины станционных площадок для различных типов станций, нормы проект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рования профиля и плана, главных, приемоотправочных, сортировочных, ход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вых соединительных путей, грузового двора, вагонного и локомотивного х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зяйств.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lastRenderedPageBreak/>
        <w:t>Выбор схемы участковой станции. Методика технико-экономических расчетов. Сравнение вариантов проектных решений. Расчет и оптимизация объ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мов земляных работ.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Примыкание к станции подъездных путей в зависимости от объема и характера работы. Особенности проектирования участковых станций на электрифиц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рованных линиях.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Понятия и определения пропускной способности горловин и парков ста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ций. Методики расчета. Расчет перерабатывающей способности сортировочных горок малой мощности и вытяжных путей.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Переустройство участковых станций. Пути и методы увеличения пропус</w:t>
      </w:r>
      <w:r w:rsidRPr="00322B7F">
        <w:rPr>
          <w:iCs/>
          <w:sz w:val="28"/>
          <w:szCs w:val="28"/>
        </w:rPr>
        <w:t>к</w:t>
      </w:r>
      <w:r w:rsidRPr="00322B7F">
        <w:rPr>
          <w:iCs/>
          <w:sz w:val="28"/>
          <w:szCs w:val="28"/>
        </w:rPr>
        <w:t xml:space="preserve">ной и перерабатывающей способности участковых станций. Очередность и </w:t>
      </w:r>
      <w:proofErr w:type="spellStart"/>
      <w:r w:rsidRPr="00322B7F">
        <w:rPr>
          <w:iCs/>
          <w:sz w:val="28"/>
          <w:szCs w:val="28"/>
        </w:rPr>
        <w:t>этапность</w:t>
      </w:r>
      <w:proofErr w:type="spellEnd"/>
      <w:r w:rsidRPr="00322B7F">
        <w:rPr>
          <w:iCs/>
          <w:sz w:val="28"/>
          <w:szCs w:val="28"/>
        </w:rPr>
        <w:t xml:space="preserve"> развития. Перспективы развития участковых станций в СНГ. Ос</w:t>
      </w:r>
      <w:r w:rsidRPr="00322B7F">
        <w:rPr>
          <w:iCs/>
          <w:sz w:val="28"/>
          <w:szCs w:val="28"/>
        </w:rPr>
        <w:t>о</w:t>
      </w:r>
      <w:r w:rsidRPr="00322B7F">
        <w:rPr>
          <w:iCs/>
          <w:sz w:val="28"/>
          <w:szCs w:val="28"/>
        </w:rPr>
        <w:t>бенности развития участковых станций за рубежом. Развязка подходов желе</w:t>
      </w:r>
      <w:r w:rsidRPr="00322B7F">
        <w:rPr>
          <w:iCs/>
          <w:sz w:val="28"/>
          <w:szCs w:val="28"/>
        </w:rPr>
        <w:t>з</w:t>
      </w:r>
      <w:r w:rsidRPr="00322B7F">
        <w:rPr>
          <w:iCs/>
          <w:sz w:val="28"/>
          <w:szCs w:val="28"/>
        </w:rPr>
        <w:t>нодорожных линий по направлению движения. Расчет и проектирование плана и профиля путей ра</w:t>
      </w:r>
      <w:r w:rsidRPr="00322B7F">
        <w:rPr>
          <w:iCs/>
          <w:sz w:val="28"/>
          <w:szCs w:val="28"/>
        </w:rPr>
        <w:t>з</w:t>
      </w:r>
      <w:r w:rsidRPr="00322B7F">
        <w:rPr>
          <w:iCs/>
          <w:sz w:val="28"/>
          <w:szCs w:val="28"/>
        </w:rPr>
        <w:t>вязки в разных уровнях.</w:t>
      </w:r>
    </w:p>
    <w:p w:rsidR="00322B7F" w:rsidRPr="00322B7F" w:rsidRDefault="00322B7F" w:rsidP="00322B7F">
      <w:pPr>
        <w:shd w:val="clear" w:color="auto" w:fill="FFFFFF"/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РАЗДЕЛ 5. СОРТИРОВОЧНЫЕ СТАНЦИИ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11. Принципы размещения сортировочных станций и их класс</w:t>
      </w:r>
      <w:r w:rsidRPr="00322B7F">
        <w:rPr>
          <w:b/>
          <w:iCs/>
          <w:sz w:val="28"/>
          <w:szCs w:val="28"/>
        </w:rPr>
        <w:t>и</w:t>
      </w:r>
      <w:r w:rsidRPr="00322B7F">
        <w:rPr>
          <w:b/>
          <w:iCs/>
          <w:sz w:val="28"/>
          <w:szCs w:val="28"/>
        </w:rPr>
        <w:t>фикация. Типовые схемы.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Назначение сортировочных станций и выполняемые операции. Классиф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кация и размещение на сети сортировочных станций, основные устройства и принципы их размещения. Выбор направления сортировки вагонов. Типовые односторонние схемы сортировочных станций с последовательным, параллел</w:t>
      </w:r>
      <w:r w:rsidRPr="00322B7F">
        <w:rPr>
          <w:rFonts w:ascii="Times New Roman" w:hAnsi="Times New Roman" w:cs="Times New Roman"/>
          <w:sz w:val="28"/>
          <w:szCs w:val="28"/>
        </w:rPr>
        <w:t>ь</w:t>
      </w:r>
      <w:r w:rsidRPr="00322B7F">
        <w:rPr>
          <w:rFonts w:ascii="Times New Roman" w:hAnsi="Times New Roman" w:cs="Times New Roman"/>
          <w:sz w:val="28"/>
          <w:szCs w:val="28"/>
        </w:rPr>
        <w:t>ным и комбинированным размещением основных парков. Размещение допо</w:t>
      </w:r>
      <w:r w:rsidRPr="00322B7F">
        <w:rPr>
          <w:rFonts w:ascii="Times New Roman" w:hAnsi="Times New Roman" w:cs="Times New Roman"/>
          <w:sz w:val="28"/>
          <w:szCs w:val="28"/>
        </w:rPr>
        <w:t>л</w:t>
      </w:r>
      <w:r w:rsidRPr="00322B7F">
        <w:rPr>
          <w:rFonts w:ascii="Times New Roman" w:hAnsi="Times New Roman" w:cs="Times New Roman"/>
          <w:sz w:val="28"/>
          <w:szCs w:val="28"/>
        </w:rPr>
        <w:t xml:space="preserve">нительных сортировочных парков для переработки местных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вагон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потоков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>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Типовые схемы двусторонних сортировочных станций с последовател</w:t>
      </w:r>
      <w:r w:rsidRPr="00322B7F">
        <w:rPr>
          <w:rFonts w:ascii="Times New Roman" w:hAnsi="Times New Roman" w:cs="Times New Roman"/>
          <w:sz w:val="28"/>
          <w:szCs w:val="28"/>
        </w:rPr>
        <w:t>ь</w:t>
      </w:r>
      <w:r w:rsidRPr="00322B7F">
        <w:rPr>
          <w:rFonts w:ascii="Times New Roman" w:hAnsi="Times New Roman" w:cs="Times New Roman"/>
          <w:sz w:val="28"/>
          <w:szCs w:val="28"/>
        </w:rPr>
        <w:t xml:space="preserve">ным и комбинированным расположением парков. Способы передачи </w:t>
      </w:r>
      <w:proofErr w:type="gramStart"/>
      <w:r w:rsidRPr="00322B7F">
        <w:rPr>
          <w:rFonts w:ascii="Times New Roman" w:hAnsi="Times New Roman" w:cs="Times New Roman"/>
          <w:sz w:val="28"/>
          <w:szCs w:val="28"/>
        </w:rPr>
        <w:t>угловых</w:t>
      </w:r>
      <w:proofErr w:type="gramEnd"/>
      <w:r w:rsidRPr="00322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вагоноп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токов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 xml:space="preserve"> из одной системы в другую.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Примыкание подъездных путей. Схемы промышленных сортировочных станций. Схемы сортировочных станций повышенной производительности. Особенности существующих схем сортировочных станций. </w:t>
      </w:r>
    </w:p>
    <w:p w:rsidR="00322B7F" w:rsidRPr="00322B7F" w:rsidRDefault="00322B7F" w:rsidP="00322B7F">
      <w:pPr>
        <w:shd w:val="clear" w:color="auto" w:fill="FFFFFF"/>
        <w:tabs>
          <w:tab w:val="left" w:pos="285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Требования безопасности движения и охраны труда к схемам сортирово</w:t>
      </w:r>
      <w:r w:rsidRPr="00322B7F">
        <w:rPr>
          <w:rFonts w:ascii="Times New Roman" w:hAnsi="Times New Roman" w:cs="Times New Roman"/>
          <w:sz w:val="28"/>
          <w:szCs w:val="28"/>
        </w:rPr>
        <w:t>ч</w:t>
      </w:r>
      <w:r w:rsidRPr="00322B7F">
        <w:rPr>
          <w:rFonts w:ascii="Times New Roman" w:hAnsi="Times New Roman" w:cs="Times New Roman"/>
          <w:sz w:val="28"/>
          <w:szCs w:val="28"/>
        </w:rPr>
        <w:t>ных станций.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12. Основные устройства на сортировочных станциях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lastRenderedPageBreak/>
        <w:t>Парки станции и их взаимное размещение. Сортировочные устройства. Классификация, устройство и принципы работы сортировочных устройств. Основные виды вагонных замедлителей, ускорителей, осаживающих и награ</w:t>
      </w:r>
      <w:r w:rsidRPr="00322B7F">
        <w:rPr>
          <w:rFonts w:ascii="Times New Roman" w:hAnsi="Times New Roman" w:cs="Times New Roman"/>
          <w:sz w:val="28"/>
          <w:szCs w:val="28"/>
        </w:rPr>
        <w:t>ж</w:t>
      </w:r>
      <w:r w:rsidRPr="00322B7F">
        <w:rPr>
          <w:rFonts w:ascii="Times New Roman" w:hAnsi="Times New Roman" w:cs="Times New Roman"/>
          <w:sz w:val="28"/>
          <w:szCs w:val="28"/>
        </w:rPr>
        <w:t>дающих устройств.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Локомотивное и вагонное хозяйство и прочие устройства на сортирово</w:t>
      </w:r>
      <w:r w:rsidRPr="00322B7F">
        <w:rPr>
          <w:rFonts w:ascii="Times New Roman" w:hAnsi="Times New Roman" w:cs="Times New Roman"/>
          <w:sz w:val="28"/>
          <w:szCs w:val="28"/>
        </w:rPr>
        <w:t>ч</w:t>
      </w:r>
      <w:r w:rsidRPr="00322B7F">
        <w:rPr>
          <w:rFonts w:ascii="Times New Roman" w:hAnsi="Times New Roman" w:cs="Times New Roman"/>
          <w:sz w:val="28"/>
          <w:szCs w:val="28"/>
        </w:rPr>
        <w:t>ных станциях.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13. Проектирование сортировочных станций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Основные принципы проектирования. Определение расчетных объемов работы. Выбор места расположения сортировочной станции в железнодоро</w:t>
      </w:r>
      <w:r w:rsidRPr="00322B7F">
        <w:rPr>
          <w:rFonts w:ascii="Times New Roman" w:hAnsi="Times New Roman" w:cs="Times New Roman"/>
          <w:sz w:val="28"/>
          <w:szCs w:val="28"/>
        </w:rPr>
        <w:t>ж</w:t>
      </w:r>
      <w:r w:rsidRPr="00322B7F">
        <w:rPr>
          <w:rFonts w:ascii="Times New Roman" w:hAnsi="Times New Roman" w:cs="Times New Roman"/>
          <w:sz w:val="28"/>
          <w:szCs w:val="28"/>
        </w:rPr>
        <w:t>ном узле. Сравнение вариантов размещения станционных площадок с учетом устройства развязок на существующие железнодорожные линии. В</w:t>
      </w:r>
      <w:r w:rsidRPr="00322B7F">
        <w:rPr>
          <w:rFonts w:ascii="Times New Roman" w:hAnsi="Times New Roman" w:cs="Times New Roman"/>
          <w:sz w:val="28"/>
          <w:szCs w:val="28"/>
        </w:rPr>
        <w:t>ы</w:t>
      </w:r>
      <w:r w:rsidRPr="00322B7F">
        <w:rPr>
          <w:rFonts w:ascii="Times New Roman" w:hAnsi="Times New Roman" w:cs="Times New Roman"/>
          <w:sz w:val="28"/>
          <w:szCs w:val="28"/>
        </w:rPr>
        <w:t xml:space="preserve">бор схемы станции. 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Расчет числа парковых и вытяжных путей.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Проектирование парков сортировочных станций: продольный профиль, план и конструкция горловин. Примыкание подъездных путей.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14. Пропускная и перерабатывающая способность станций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Аналитический метод определения пропускной способности горловин, </w:t>
      </w:r>
      <w:proofErr w:type="spellStart"/>
      <w:proofErr w:type="gramStart"/>
      <w:r w:rsidRPr="00322B7F">
        <w:rPr>
          <w:rFonts w:ascii="Times New Roman" w:hAnsi="Times New Roman" w:cs="Times New Roman"/>
          <w:sz w:val="28"/>
          <w:szCs w:val="28"/>
        </w:rPr>
        <w:t>приемо-отправочных</w:t>
      </w:r>
      <w:proofErr w:type="spellEnd"/>
      <w:proofErr w:type="gramEnd"/>
      <w:r w:rsidRPr="00322B7F">
        <w:rPr>
          <w:rFonts w:ascii="Times New Roman" w:hAnsi="Times New Roman" w:cs="Times New Roman"/>
          <w:sz w:val="28"/>
          <w:szCs w:val="28"/>
        </w:rPr>
        <w:t xml:space="preserve"> парков. Расчет перерабатывающей способности горок с учетом наличия в составах вагонов, запрещенных к роспуску с горки без локомотива. Конструктивные мероприятия по повышению перерабатывающей сп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собности горок.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Определение перерабатывающей способности вытяжных путей. Определ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ние пропускной и перерабатывающей способности станций методом моделир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вания их работы на компьютерной технике.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15. Переустройство сортировочных станций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spacing w:val="-2"/>
          <w:sz w:val="28"/>
          <w:szCs w:val="28"/>
        </w:rPr>
      </w:pPr>
      <w:r w:rsidRPr="00322B7F">
        <w:rPr>
          <w:spacing w:val="-2"/>
          <w:sz w:val="28"/>
          <w:szCs w:val="28"/>
        </w:rPr>
        <w:t>Основные причины переустройства и реконструкции сортировочных станций. Частичное переустройство, полная реконструкция станции. Сооружение н</w:t>
      </w:r>
      <w:r w:rsidRPr="00322B7F">
        <w:rPr>
          <w:spacing w:val="-2"/>
          <w:sz w:val="28"/>
          <w:szCs w:val="28"/>
        </w:rPr>
        <w:t>о</w:t>
      </w:r>
      <w:r w:rsidRPr="00322B7F">
        <w:rPr>
          <w:spacing w:val="-2"/>
          <w:sz w:val="28"/>
          <w:szCs w:val="28"/>
        </w:rPr>
        <w:t>вой сортировочной станции в узле. Поэтапное развитие сортировочных ста</w:t>
      </w:r>
      <w:r w:rsidRPr="00322B7F">
        <w:rPr>
          <w:spacing w:val="-2"/>
          <w:sz w:val="28"/>
          <w:szCs w:val="28"/>
        </w:rPr>
        <w:t>н</w:t>
      </w:r>
      <w:r w:rsidRPr="00322B7F">
        <w:rPr>
          <w:spacing w:val="-2"/>
          <w:sz w:val="28"/>
          <w:szCs w:val="28"/>
        </w:rPr>
        <w:t>ций.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16. Особенности развития зарубежных сортировочных станций, перспект</w:t>
      </w:r>
      <w:r w:rsidRPr="00322B7F">
        <w:rPr>
          <w:b/>
          <w:iCs/>
          <w:sz w:val="28"/>
          <w:szCs w:val="28"/>
        </w:rPr>
        <w:t>и</w:t>
      </w:r>
      <w:r w:rsidRPr="00322B7F">
        <w:rPr>
          <w:b/>
          <w:iCs/>
          <w:sz w:val="28"/>
          <w:szCs w:val="28"/>
        </w:rPr>
        <w:t>вы дальнейшего развития станций в Республике Беларусь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22B7F">
        <w:rPr>
          <w:sz w:val="28"/>
          <w:szCs w:val="28"/>
        </w:rPr>
        <w:t xml:space="preserve">Тенденции и особенности развития зарубежных сортировочных станций. Принципы перспективного развития сортировочных станций в РБ. Проблема </w:t>
      </w:r>
      <w:r w:rsidRPr="00322B7F">
        <w:rPr>
          <w:sz w:val="28"/>
          <w:szCs w:val="28"/>
        </w:rPr>
        <w:lastRenderedPageBreak/>
        <w:t>полной комплексной механизации и автоматизации процесса работы горок и сортировочных станций, перехода к станциям-автоматам.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17. Проектирование и расчет сортировочных горок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Вероятностно-статистические методы расчета основных параметров со</w:t>
      </w:r>
      <w:r w:rsidRPr="00322B7F">
        <w:rPr>
          <w:rFonts w:ascii="Times New Roman" w:hAnsi="Times New Roman" w:cs="Times New Roman"/>
          <w:sz w:val="28"/>
          <w:szCs w:val="28"/>
        </w:rPr>
        <w:t>р</w:t>
      </w:r>
      <w:r w:rsidRPr="00322B7F">
        <w:rPr>
          <w:rFonts w:ascii="Times New Roman" w:hAnsi="Times New Roman" w:cs="Times New Roman"/>
          <w:sz w:val="28"/>
          <w:szCs w:val="28"/>
        </w:rPr>
        <w:t>тировочных горок. Силы, действующие на вагон при пропуске с горки. Расчет минимального расстояния от вершины горки до первой разделительной стрелки (первой тормозной позиции). Проектирование плана горочной горловины со</w:t>
      </w:r>
      <w:r w:rsidRPr="00322B7F">
        <w:rPr>
          <w:rFonts w:ascii="Times New Roman" w:hAnsi="Times New Roman" w:cs="Times New Roman"/>
          <w:sz w:val="28"/>
          <w:szCs w:val="28"/>
        </w:rPr>
        <w:t>р</w:t>
      </w:r>
      <w:r w:rsidRPr="00322B7F">
        <w:rPr>
          <w:rFonts w:ascii="Times New Roman" w:hAnsi="Times New Roman" w:cs="Times New Roman"/>
          <w:sz w:val="28"/>
          <w:szCs w:val="28"/>
        </w:rPr>
        <w:t>тировочного парка. Определение «трудного» и «легкого» путей. Расчет высоты горки и мощности тормозных позиций. Проектирование продольного профиля сорт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ровочной горки.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Проверка профиля спускной части горки. Аналитический, графоаналит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ческий и графические способы расчета и построение кривых скорости и врем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 xml:space="preserve">ни скатывания отцепов с горки. Анализ кривых скорости и времени с целью </w:t>
      </w:r>
      <w:proofErr w:type="gramStart"/>
      <w:r w:rsidRPr="00322B7F">
        <w:rPr>
          <w:rFonts w:ascii="Times New Roman" w:hAnsi="Times New Roman" w:cs="Times New Roman"/>
          <w:sz w:val="28"/>
          <w:szCs w:val="28"/>
        </w:rPr>
        <w:t>проверки правильности расчета основных параметров горки</w:t>
      </w:r>
      <w:proofErr w:type="gramEnd"/>
      <w:r w:rsidRPr="00322B7F">
        <w:rPr>
          <w:rFonts w:ascii="Times New Roman" w:hAnsi="Times New Roman" w:cs="Times New Roman"/>
          <w:sz w:val="28"/>
          <w:szCs w:val="28"/>
        </w:rPr>
        <w:t xml:space="preserve"> и проверки ее работоспособности в зимний и летний период при неблагоприятном соч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тании отцепов. Использование программных сре</w:t>
      </w:r>
      <w:proofErr w:type="gramStart"/>
      <w:r w:rsidRPr="00322B7F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322B7F">
        <w:rPr>
          <w:rFonts w:ascii="Times New Roman" w:hAnsi="Times New Roman" w:cs="Times New Roman"/>
          <w:sz w:val="28"/>
          <w:szCs w:val="28"/>
        </w:rPr>
        <w:t>асчетах сортировочных г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рок. Требования обеспечения безопасности роспуска вагонов и охраны труда работников при проект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ровании сортировочных горок.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both"/>
        <w:rPr>
          <w:iCs/>
          <w:sz w:val="28"/>
          <w:szCs w:val="28"/>
        </w:rPr>
      </w:pPr>
      <w:r w:rsidRPr="00322B7F">
        <w:rPr>
          <w:iCs/>
          <w:sz w:val="28"/>
          <w:szCs w:val="28"/>
        </w:rPr>
        <w:t>Особенности расчета горок малой мощности, вытяжных путей специал</w:t>
      </w:r>
      <w:r w:rsidRPr="00322B7F">
        <w:rPr>
          <w:iCs/>
          <w:sz w:val="28"/>
          <w:szCs w:val="28"/>
        </w:rPr>
        <w:t>ь</w:t>
      </w:r>
      <w:r w:rsidRPr="00322B7F">
        <w:rPr>
          <w:iCs/>
          <w:sz w:val="28"/>
          <w:szCs w:val="28"/>
        </w:rPr>
        <w:t>ного профиля.</w:t>
      </w:r>
    </w:p>
    <w:p w:rsidR="00322B7F" w:rsidRPr="00322B7F" w:rsidRDefault="00322B7F" w:rsidP="00322B7F">
      <w:pPr>
        <w:shd w:val="clear" w:color="auto" w:fill="FFFFFF"/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РАЗДЕЛ 6. ПАССАЖИРСКИЕ СТАНЦИИ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18. Принципы размещения и классификация пассажирских станций. Устройства на пассажирских станциях</w:t>
      </w:r>
    </w:p>
    <w:p w:rsidR="00322B7F" w:rsidRPr="00322B7F" w:rsidRDefault="00322B7F" w:rsidP="00322B7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Назначение и классификация пассажирских станций. Размещение пасс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жирских станций в городах. Перронные пути и платформы. Требования к ним. Пешеходные мосты и тоннели, их основные размеры. Устройства для обрабо</w:t>
      </w:r>
      <w:r w:rsidRPr="00322B7F">
        <w:rPr>
          <w:rFonts w:ascii="Times New Roman" w:hAnsi="Times New Roman" w:cs="Times New Roman"/>
          <w:sz w:val="28"/>
          <w:szCs w:val="28"/>
        </w:rPr>
        <w:t>т</w:t>
      </w:r>
      <w:r w:rsidRPr="00322B7F">
        <w:rPr>
          <w:rFonts w:ascii="Times New Roman" w:hAnsi="Times New Roman" w:cs="Times New Roman"/>
          <w:sz w:val="28"/>
          <w:szCs w:val="28"/>
        </w:rPr>
        <w:t>ки багажных вагонов и туристических поездов.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19. Схемы пассажирских станций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Схемы пассажирских станций с тупиковыми и перронными путями для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t>двухпутных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 xml:space="preserve"> и многопутных линий. Схемы пассажирских станций со сквозн</w:t>
      </w:r>
      <w:r w:rsidRPr="00322B7F">
        <w:rPr>
          <w:rFonts w:ascii="Times New Roman" w:hAnsi="Times New Roman" w:cs="Times New Roman"/>
          <w:sz w:val="28"/>
          <w:szCs w:val="28"/>
        </w:rPr>
        <w:t>ы</w:t>
      </w:r>
      <w:r w:rsidRPr="00322B7F">
        <w:rPr>
          <w:rFonts w:ascii="Times New Roman" w:hAnsi="Times New Roman" w:cs="Times New Roman"/>
          <w:sz w:val="28"/>
          <w:szCs w:val="28"/>
        </w:rPr>
        <w:t>ми перронными путями. Специализация приемоотправочных путей. Условия пр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 xml:space="preserve">пуска грузовых поездов. Конструкция горловин. Взаимное размещение вокзала и приемоотправочных путей. Схемы пассажирских станций комбинированного типа. Схемы пассажирских станций пограничных районов. </w:t>
      </w:r>
      <w:r w:rsidRPr="00322B7F">
        <w:rPr>
          <w:rFonts w:ascii="Times New Roman" w:hAnsi="Times New Roman" w:cs="Times New Roman"/>
          <w:sz w:val="28"/>
          <w:szCs w:val="28"/>
        </w:rPr>
        <w:lastRenderedPageBreak/>
        <w:t>Зонные станции, пассажирские остановочные пункты, пересадочные станции метрополитена и желе</w:t>
      </w:r>
      <w:r w:rsidRPr="00322B7F">
        <w:rPr>
          <w:rFonts w:ascii="Times New Roman" w:hAnsi="Times New Roman" w:cs="Times New Roman"/>
          <w:sz w:val="28"/>
          <w:szCs w:val="28"/>
        </w:rPr>
        <w:t>з</w:t>
      </w:r>
      <w:r w:rsidRPr="00322B7F">
        <w:rPr>
          <w:rFonts w:ascii="Times New Roman" w:hAnsi="Times New Roman" w:cs="Times New Roman"/>
          <w:sz w:val="28"/>
          <w:szCs w:val="28"/>
        </w:rPr>
        <w:t>ной дороги.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Переустройство пассажирских станций. Основные причины переустройс</w:t>
      </w:r>
      <w:r w:rsidRPr="00322B7F">
        <w:rPr>
          <w:rFonts w:ascii="Times New Roman" w:hAnsi="Times New Roman" w:cs="Times New Roman"/>
          <w:sz w:val="28"/>
          <w:szCs w:val="28"/>
        </w:rPr>
        <w:t>т</w:t>
      </w:r>
      <w:r w:rsidRPr="00322B7F">
        <w:rPr>
          <w:rFonts w:ascii="Times New Roman" w:hAnsi="Times New Roman" w:cs="Times New Roman"/>
          <w:sz w:val="28"/>
          <w:szCs w:val="28"/>
        </w:rPr>
        <w:t>ва пассажирских станций.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20. Пассажирские технические станции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Назначение, технология работы и классификация пассажирских технических станций. Устройства на технических станциях и принципы их размещ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ния. Схемы технических станций. Размещение пассажирских технических станций в железнодорожных у</w:t>
      </w:r>
      <w:r w:rsidRPr="00322B7F">
        <w:rPr>
          <w:rFonts w:ascii="Times New Roman" w:hAnsi="Times New Roman" w:cs="Times New Roman"/>
          <w:sz w:val="28"/>
          <w:szCs w:val="28"/>
        </w:rPr>
        <w:t>з</w:t>
      </w:r>
      <w:r w:rsidRPr="00322B7F">
        <w:rPr>
          <w:rFonts w:ascii="Times New Roman" w:hAnsi="Times New Roman" w:cs="Times New Roman"/>
          <w:sz w:val="28"/>
          <w:szCs w:val="28"/>
        </w:rPr>
        <w:t>лах.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21. Расчеты устройств пассажирских и технических станций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Определение числа путей на пассажирских станциях. Определение числа </w:t>
      </w:r>
      <w:proofErr w:type="spellStart"/>
      <w:proofErr w:type="gramStart"/>
      <w:r w:rsidRPr="00322B7F">
        <w:rPr>
          <w:rFonts w:ascii="Times New Roman" w:hAnsi="Times New Roman" w:cs="Times New Roman"/>
          <w:sz w:val="28"/>
          <w:szCs w:val="28"/>
        </w:rPr>
        <w:t>приемо-отправочных</w:t>
      </w:r>
      <w:proofErr w:type="spellEnd"/>
      <w:proofErr w:type="gramEnd"/>
      <w:r w:rsidRPr="00322B7F">
        <w:rPr>
          <w:rFonts w:ascii="Times New Roman" w:hAnsi="Times New Roman" w:cs="Times New Roman"/>
          <w:sz w:val="28"/>
          <w:szCs w:val="28"/>
        </w:rPr>
        <w:t xml:space="preserve"> путей для пригородного движения на станциях тупикового типа. Расчет числа путей в парках пассажирских технических ста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ций.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22. Вокзалы и привокзальные площади</w:t>
      </w:r>
    </w:p>
    <w:p w:rsidR="00322B7F" w:rsidRPr="00322B7F" w:rsidRDefault="00322B7F" w:rsidP="00322B7F">
      <w:pPr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Классификация, основные помещения вокзалов, требования к их проектированию. Принципы планировки вокзалов. Классификация и особенности пл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нировки привокзальных площадей. Развязка пассажиропотоков. Комплек</w:t>
      </w:r>
      <w:r w:rsidRPr="00322B7F">
        <w:rPr>
          <w:rFonts w:ascii="Times New Roman" w:hAnsi="Times New Roman" w:cs="Times New Roman"/>
          <w:sz w:val="28"/>
          <w:szCs w:val="28"/>
        </w:rPr>
        <w:t>с</w:t>
      </w:r>
      <w:r w:rsidRPr="00322B7F">
        <w:rPr>
          <w:rFonts w:ascii="Times New Roman" w:hAnsi="Times New Roman" w:cs="Times New Roman"/>
          <w:sz w:val="28"/>
          <w:szCs w:val="28"/>
        </w:rPr>
        <w:t>ное развитие пассажирских станций и привокзальных площ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дей.</w:t>
      </w:r>
    </w:p>
    <w:p w:rsidR="00322B7F" w:rsidRPr="00322B7F" w:rsidRDefault="00322B7F" w:rsidP="00322B7F">
      <w:pPr>
        <w:shd w:val="clear" w:color="auto" w:fill="FFFFFF"/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РАЗДЕЛ 7. ГРУЗОВЫЕ СТАНЦИИ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23. Назначение и классификации грузовых станций. Грузовые станции общего польз</w:t>
      </w:r>
      <w:r w:rsidRPr="00322B7F">
        <w:rPr>
          <w:b/>
          <w:iCs/>
          <w:sz w:val="28"/>
          <w:szCs w:val="28"/>
        </w:rPr>
        <w:t>о</w:t>
      </w:r>
      <w:r w:rsidRPr="00322B7F">
        <w:rPr>
          <w:b/>
          <w:iCs/>
          <w:sz w:val="28"/>
          <w:szCs w:val="28"/>
        </w:rPr>
        <w:t>вания.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Классификация и устройства грузовых станций общего пользования. Типовые схемы грузовых станций общего пользования. Основные устройства грузовых дворов, размещение складских помещений. Схемы грузовых дворов т</w:t>
      </w:r>
      <w:r w:rsidRPr="00322B7F">
        <w:rPr>
          <w:rFonts w:ascii="Times New Roman" w:hAnsi="Times New Roman" w:cs="Times New Roman"/>
          <w:sz w:val="28"/>
          <w:szCs w:val="28"/>
        </w:rPr>
        <w:t>у</w:t>
      </w:r>
      <w:r w:rsidRPr="00322B7F">
        <w:rPr>
          <w:rFonts w:ascii="Times New Roman" w:hAnsi="Times New Roman" w:cs="Times New Roman"/>
          <w:sz w:val="28"/>
          <w:szCs w:val="28"/>
        </w:rPr>
        <w:t>пикового и комбинированного типов и условия их применения.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Схемы грузовых станций, о</w:t>
      </w:r>
      <w:r w:rsidRPr="00322B7F">
        <w:rPr>
          <w:rFonts w:ascii="Times New Roman" w:hAnsi="Times New Roman" w:cs="Times New Roman"/>
          <w:sz w:val="28"/>
          <w:szCs w:val="28"/>
        </w:rPr>
        <w:t>б</w:t>
      </w:r>
      <w:r w:rsidRPr="00322B7F">
        <w:rPr>
          <w:rFonts w:ascii="Times New Roman" w:hAnsi="Times New Roman" w:cs="Times New Roman"/>
          <w:sz w:val="28"/>
          <w:szCs w:val="28"/>
        </w:rPr>
        <w:t xml:space="preserve">служивающих подъездные пути. Особенности схем существующих грузовых станций. 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Переустройство грузовых станций. 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24. Специализированные грузовые станции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2B7F">
        <w:rPr>
          <w:rFonts w:ascii="Times New Roman" w:hAnsi="Times New Roman" w:cs="Times New Roman"/>
          <w:spacing w:val="-2"/>
          <w:sz w:val="28"/>
          <w:szCs w:val="28"/>
        </w:rPr>
        <w:lastRenderedPageBreak/>
        <w:t>Специализированные грузовые станции: для переработки контейнеров; для массовой выгрузки минерально-строительных грузов; для погрузки и выгру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ки лесных, зерновых грузов; обслуживающих перевозки нефтепродуктов. М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ры по охране труда и противопожарной без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пасности.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2B7F">
        <w:rPr>
          <w:rFonts w:ascii="Times New Roman" w:hAnsi="Times New Roman" w:cs="Times New Roman"/>
          <w:spacing w:val="-2"/>
          <w:sz w:val="28"/>
          <w:szCs w:val="28"/>
        </w:rPr>
        <w:t>Портовые станции. Устройства и схемы в морских и речных портах. Сх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мы станций паромных переправ.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2B7F">
        <w:rPr>
          <w:rFonts w:ascii="Times New Roman" w:hAnsi="Times New Roman" w:cs="Times New Roman"/>
          <w:spacing w:val="-2"/>
          <w:sz w:val="28"/>
          <w:szCs w:val="28"/>
        </w:rPr>
        <w:t>Перегрузочные станции. Основные виды. Пограничные станции на стыке дорог разной ширины колеи, их основные схемы. Перегр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зочные районы.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2B7F">
        <w:rPr>
          <w:rFonts w:ascii="Times New Roman" w:hAnsi="Times New Roman" w:cs="Times New Roman"/>
          <w:spacing w:val="-2"/>
          <w:sz w:val="28"/>
          <w:szCs w:val="28"/>
        </w:rPr>
        <w:t>Промышленные станции, основные схемы, особенности устройства.</w:t>
      </w:r>
    </w:p>
    <w:p w:rsidR="00322B7F" w:rsidRPr="00322B7F" w:rsidRDefault="00322B7F" w:rsidP="00322B7F">
      <w:pPr>
        <w:spacing w:after="24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2B7F">
        <w:rPr>
          <w:rFonts w:ascii="Times New Roman" w:hAnsi="Times New Roman" w:cs="Times New Roman"/>
          <w:spacing w:val="-2"/>
          <w:sz w:val="28"/>
          <w:szCs w:val="28"/>
        </w:rPr>
        <w:t xml:space="preserve">Особенности и перспективы развития грузовых станций в РБ. Основные задачи реконструкции грузовых станций. </w:t>
      </w:r>
      <w:r w:rsidRPr="00322B7F">
        <w:rPr>
          <w:rFonts w:ascii="Times New Roman" w:hAnsi="Times New Roman" w:cs="Times New Roman"/>
          <w:iCs/>
          <w:spacing w:val="-2"/>
          <w:sz w:val="28"/>
          <w:szCs w:val="28"/>
        </w:rPr>
        <w:t>Грузовые станции зарубежных железных дорог, особенности их устройс</w:t>
      </w:r>
      <w:r w:rsidRPr="00322B7F">
        <w:rPr>
          <w:rFonts w:ascii="Times New Roman" w:hAnsi="Times New Roman" w:cs="Times New Roman"/>
          <w:iCs/>
          <w:spacing w:val="-2"/>
          <w:sz w:val="28"/>
          <w:szCs w:val="28"/>
        </w:rPr>
        <w:t>т</w:t>
      </w:r>
      <w:r w:rsidRPr="00322B7F">
        <w:rPr>
          <w:rFonts w:ascii="Times New Roman" w:hAnsi="Times New Roman" w:cs="Times New Roman"/>
          <w:iCs/>
          <w:spacing w:val="-2"/>
          <w:sz w:val="28"/>
          <w:szCs w:val="28"/>
        </w:rPr>
        <w:t>ва и эксплуатации.</w:t>
      </w:r>
    </w:p>
    <w:p w:rsidR="00322B7F" w:rsidRPr="00322B7F" w:rsidRDefault="00322B7F" w:rsidP="00322B7F">
      <w:pPr>
        <w:shd w:val="clear" w:color="auto" w:fill="FFFFFF"/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РАЗДЕЛ 8. ЖЕЛЕЗНОДОРОЖНЫЕ УЗЛЫ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25. Общие понятия и классификация железнодорожных узлов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Железнодорожные узлы. Общие понятия и классификация железнодоро</w:t>
      </w:r>
      <w:r w:rsidRPr="00322B7F">
        <w:rPr>
          <w:rFonts w:ascii="Times New Roman" w:hAnsi="Times New Roman" w:cs="Times New Roman"/>
          <w:sz w:val="28"/>
          <w:szCs w:val="28"/>
        </w:rPr>
        <w:t>ж</w:t>
      </w:r>
      <w:r w:rsidRPr="00322B7F">
        <w:rPr>
          <w:rFonts w:ascii="Times New Roman" w:hAnsi="Times New Roman" w:cs="Times New Roman"/>
          <w:sz w:val="28"/>
          <w:szCs w:val="28"/>
        </w:rPr>
        <w:t>ных узлов. Основные устройства узлом. Специализация станций в узлах и принципы распределения работы между ними. Основы технологии работы железнодорожных у</w:t>
      </w:r>
      <w:r w:rsidRPr="00322B7F">
        <w:rPr>
          <w:rFonts w:ascii="Times New Roman" w:hAnsi="Times New Roman" w:cs="Times New Roman"/>
          <w:sz w:val="28"/>
          <w:szCs w:val="28"/>
        </w:rPr>
        <w:t>з</w:t>
      </w:r>
      <w:r w:rsidRPr="00322B7F">
        <w:rPr>
          <w:rFonts w:ascii="Times New Roman" w:hAnsi="Times New Roman" w:cs="Times New Roman"/>
          <w:sz w:val="28"/>
          <w:szCs w:val="28"/>
        </w:rPr>
        <w:t>лов.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Схемы железнодорожных узлов: узлы с одной станцией, крестообразные, треугольные типы, с параллельным расположением станций, последовател</w:t>
      </w:r>
      <w:r w:rsidRPr="00322B7F">
        <w:rPr>
          <w:rFonts w:ascii="Times New Roman" w:hAnsi="Times New Roman" w:cs="Times New Roman"/>
          <w:sz w:val="28"/>
          <w:szCs w:val="28"/>
        </w:rPr>
        <w:t>ь</w:t>
      </w:r>
      <w:r w:rsidRPr="00322B7F">
        <w:rPr>
          <w:rFonts w:ascii="Times New Roman" w:hAnsi="Times New Roman" w:cs="Times New Roman"/>
          <w:sz w:val="28"/>
          <w:szCs w:val="28"/>
        </w:rPr>
        <w:t>ным расположением станций, радиального типа, кольцевые и полукольцевые, комбинированного типа. Промышленные узлы тупикового и сквозного типов. Ж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лезнодорожные узлы в крупнейших городах, их особенности, принципы и схемы их постро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ния.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26. Расположение основных устройств в железнодорожных у</w:t>
      </w:r>
      <w:r w:rsidRPr="00322B7F">
        <w:rPr>
          <w:b/>
          <w:iCs/>
          <w:sz w:val="28"/>
          <w:szCs w:val="28"/>
        </w:rPr>
        <w:t>з</w:t>
      </w:r>
      <w:r w:rsidRPr="00322B7F">
        <w:rPr>
          <w:b/>
          <w:iCs/>
          <w:sz w:val="28"/>
          <w:szCs w:val="28"/>
        </w:rPr>
        <w:t>лах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2B7F">
        <w:rPr>
          <w:rFonts w:ascii="Times New Roman" w:hAnsi="Times New Roman" w:cs="Times New Roman"/>
          <w:spacing w:val="-4"/>
          <w:sz w:val="28"/>
          <w:szCs w:val="28"/>
        </w:rPr>
        <w:t>Принципы рационального размещения основных устройств в железнодоро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>ж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>ных узлах. Развязка и обходы в железнодорожных узлах. Основные виды пересечений. Развязка пересечений маршрутов следования поездов в разных уро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>нях.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27. Проектирование и развитие железнодорожных у</w:t>
      </w:r>
      <w:r w:rsidRPr="00322B7F">
        <w:rPr>
          <w:b/>
          <w:iCs/>
          <w:sz w:val="28"/>
          <w:szCs w:val="28"/>
        </w:rPr>
        <w:t>з</w:t>
      </w:r>
      <w:r w:rsidRPr="00322B7F">
        <w:rPr>
          <w:b/>
          <w:iCs/>
          <w:sz w:val="28"/>
          <w:szCs w:val="28"/>
        </w:rPr>
        <w:t>лов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Основные принципы проектирования железнодорожных узлов. Условия развития узлов разных типов в зависимости от примыкания новых линий, размещения новых станций, развития города и промышленности, характера </w:t>
      </w:r>
      <w:proofErr w:type="spellStart"/>
      <w:r w:rsidRPr="00322B7F">
        <w:rPr>
          <w:rFonts w:ascii="Times New Roman" w:hAnsi="Times New Roman" w:cs="Times New Roman"/>
          <w:sz w:val="28"/>
          <w:szCs w:val="28"/>
        </w:rPr>
        <w:lastRenderedPageBreak/>
        <w:t>пое</w:t>
      </w:r>
      <w:r w:rsidRPr="00322B7F">
        <w:rPr>
          <w:rFonts w:ascii="Times New Roman" w:hAnsi="Times New Roman" w:cs="Times New Roman"/>
          <w:sz w:val="28"/>
          <w:szCs w:val="28"/>
        </w:rPr>
        <w:t>з</w:t>
      </w:r>
      <w:r w:rsidRPr="00322B7F">
        <w:rPr>
          <w:rFonts w:ascii="Times New Roman" w:hAnsi="Times New Roman" w:cs="Times New Roman"/>
          <w:sz w:val="28"/>
          <w:szCs w:val="28"/>
        </w:rPr>
        <w:t>допотоков</w:t>
      </w:r>
      <w:proofErr w:type="spellEnd"/>
      <w:r w:rsidRPr="00322B7F">
        <w:rPr>
          <w:rFonts w:ascii="Times New Roman" w:hAnsi="Times New Roman" w:cs="Times New Roman"/>
          <w:sz w:val="28"/>
          <w:szCs w:val="28"/>
        </w:rPr>
        <w:t>, географических, топографических, экологических и других местных условий, требований надежности и безопа</w:t>
      </w:r>
      <w:r w:rsidRPr="00322B7F">
        <w:rPr>
          <w:rFonts w:ascii="Times New Roman" w:hAnsi="Times New Roman" w:cs="Times New Roman"/>
          <w:sz w:val="28"/>
          <w:szCs w:val="28"/>
        </w:rPr>
        <w:t>с</w:t>
      </w:r>
      <w:r w:rsidRPr="00322B7F">
        <w:rPr>
          <w:rFonts w:ascii="Times New Roman" w:hAnsi="Times New Roman" w:cs="Times New Roman"/>
          <w:sz w:val="28"/>
          <w:szCs w:val="28"/>
        </w:rPr>
        <w:t>ности.</w:t>
      </w:r>
    </w:p>
    <w:p w:rsidR="00322B7F" w:rsidRPr="00322B7F" w:rsidRDefault="00322B7F" w:rsidP="00322B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Условия перехода от одной схемы узла к другой. Разработка вариантов развития схемы узла.</w:t>
      </w: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b/>
          <w:iCs/>
          <w:sz w:val="28"/>
          <w:szCs w:val="28"/>
        </w:rPr>
      </w:pPr>
    </w:p>
    <w:p w:rsidR="00322B7F" w:rsidRPr="00322B7F" w:rsidRDefault="00322B7F" w:rsidP="00322B7F">
      <w:pPr>
        <w:pStyle w:val="21"/>
        <w:tabs>
          <w:tab w:val="left" w:pos="540"/>
        </w:tabs>
        <w:spacing w:before="240" w:after="240" w:line="240" w:lineRule="auto"/>
        <w:ind w:left="0" w:firstLine="567"/>
        <w:jc w:val="center"/>
        <w:rPr>
          <w:iCs/>
          <w:sz w:val="28"/>
          <w:szCs w:val="28"/>
        </w:rPr>
      </w:pPr>
      <w:r w:rsidRPr="00322B7F">
        <w:rPr>
          <w:b/>
          <w:iCs/>
          <w:sz w:val="28"/>
          <w:szCs w:val="28"/>
        </w:rPr>
        <w:t>Тема 28. Развитие железнодорожных узлов в Республике Беларусь и за рубежом</w:t>
      </w:r>
    </w:p>
    <w:p w:rsidR="00322B7F" w:rsidRPr="00322B7F" w:rsidRDefault="00322B7F" w:rsidP="00322B7F">
      <w:pPr>
        <w:pStyle w:val="21"/>
        <w:tabs>
          <w:tab w:val="left" w:pos="540"/>
        </w:tabs>
        <w:spacing w:after="240" w:line="240" w:lineRule="auto"/>
        <w:ind w:left="0" w:firstLine="567"/>
        <w:jc w:val="both"/>
        <w:rPr>
          <w:b/>
          <w:sz w:val="28"/>
          <w:szCs w:val="28"/>
        </w:rPr>
      </w:pPr>
      <w:r w:rsidRPr="00322B7F">
        <w:rPr>
          <w:sz w:val="28"/>
          <w:szCs w:val="28"/>
        </w:rPr>
        <w:t>Особенности развития железнодорожных узлов в Республике Беларусь. Генеральные схемы развития основных железнодорожных узлов. Развитие ж</w:t>
      </w:r>
      <w:r w:rsidRPr="00322B7F">
        <w:rPr>
          <w:sz w:val="28"/>
          <w:szCs w:val="28"/>
        </w:rPr>
        <w:t>е</w:t>
      </w:r>
      <w:r w:rsidRPr="00322B7F">
        <w:rPr>
          <w:sz w:val="28"/>
          <w:szCs w:val="28"/>
        </w:rPr>
        <w:t xml:space="preserve">лезнодорожных узлов за </w:t>
      </w:r>
      <w:r w:rsidRPr="00322B7F">
        <w:rPr>
          <w:iCs/>
          <w:sz w:val="28"/>
          <w:szCs w:val="28"/>
        </w:rPr>
        <w:t>рубежом</w:t>
      </w:r>
      <w:r w:rsidRPr="00322B7F">
        <w:rPr>
          <w:sz w:val="28"/>
          <w:szCs w:val="28"/>
        </w:rPr>
        <w:t>.</w:t>
      </w:r>
    </w:p>
    <w:p w:rsidR="00322B7F" w:rsidRPr="00322B7F" w:rsidRDefault="00322B7F" w:rsidP="00322B7F">
      <w:pPr>
        <w:pStyle w:val="3"/>
        <w:spacing w:after="240"/>
        <w:ind w:firstLine="539"/>
        <w:rPr>
          <w:szCs w:val="28"/>
        </w:rPr>
      </w:pPr>
      <w:r w:rsidRPr="00322B7F">
        <w:rPr>
          <w:szCs w:val="28"/>
        </w:rPr>
        <w:t>ИНФОРМАЦИОННО-МЕТОДИЧЕСКАЯ ЧАСТЬ</w:t>
      </w:r>
    </w:p>
    <w:p w:rsidR="00322B7F" w:rsidRPr="00322B7F" w:rsidRDefault="00322B7F" w:rsidP="00322B7F">
      <w:pPr>
        <w:pStyle w:val="a3"/>
        <w:tabs>
          <w:tab w:val="left" w:pos="5920"/>
        </w:tabs>
        <w:spacing w:after="240"/>
        <w:ind w:left="0"/>
        <w:jc w:val="center"/>
        <w:rPr>
          <w:b/>
          <w:sz w:val="28"/>
          <w:szCs w:val="28"/>
        </w:rPr>
      </w:pPr>
      <w:r w:rsidRPr="00322B7F">
        <w:rPr>
          <w:b/>
          <w:sz w:val="28"/>
          <w:szCs w:val="28"/>
        </w:rPr>
        <w:t>КРИТЕРИИ ОЦЕНОК РЕЗУЛЬТАТОВ УЧЕБНОЙ ДЕЯТЕЛЬНОСТИ   СТУДЕНТОВ</w:t>
      </w:r>
    </w:p>
    <w:p w:rsidR="00322B7F" w:rsidRPr="00322B7F" w:rsidRDefault="00322B7F" w:rsidP="00322B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1 балл – один, НЕЗАЧТЕНО: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отсутствие знаний и компетенций</w:t>
      </w:r>
      <w:r w:rsidRPr="00322B7F">
        <w:rPr>
          <w:rFonts w:ascii="Times New Roman" w:hAnsi="Times New Roman" w:cs="Times New Roman"/>
          <w:sz w:val="28"/>
          <w:szCs w:val="28"/>
        </w:rPr>
        <w:t xml:space="preserve"> в области основополагающих знаний в области проектирования железнодорожных ста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ций и узлов, отказ от ответа.</w:t>
      </w:r>
    </w:p>
    <w:p w:rsidR="00322B7F" w:rsidRPr="00322B7F" w:rsidRDefault="00322B7F" w:rsidP="00322B7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2 балла – два, НЕЗАЧТЕНО: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фрагментарные знания </w:t>
      </w:r>
      <w:r w:rsidRPr="00322B7F">
        <w:rPr>
          <w:rFonts w:ascii="Times New Roman" w:hAnsi="Times New Roman" w:cs="Times New Roman"/>
          <w:sz w:val="28"/>
          <w:szCs w:val="28"/>
        </w:rPr>
        <w:t>в рамках основополагающих знаний в области проектирования железнодорожных ста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ций и узлов;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знание отдельных </w:t>
      </w:r>
      <w:r w:rsidRPr="00322B7F">
        <w:rPr>
          <w:rFonts w:ascii="Times New Roman" w:hAnsi="Times New Roman" w:cs="Times New Roman"/>
          <w:sz w:val="28"/>
          <w:szCs w:val="28"/>
        </w:rPr>
        <w:t>литературных источников, рекомендованных учебной программой дисци</w:t>
      </w:r>
      <w:r w:rsidRPr="00322B7F">
        <w:rPr>
          <w:rFonts w:ascii="Times New Roman" w:hAnsi="Times New Roman" w:cs="Times New Roman"/>
          <w:sz w:val="28"/>
          <w:szCs w:val="28"/>
        </w:rPr>
        <w:t>п</w:t>
      </w:r>
      <w:r w:rsidRPr="00322B7F">
        <w:rPr>
          <w:rFonts w:ascii="Times New Roman" w:hAnsi="Times New Roman" w:cs="Times New Roman"/>
          <w:sz w:val="28"/>
          <w:szCs w:val="28"/>
        </w:rPr>
        <w:t>лины;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неумение использовать основную специальную терминологию дисциплины, наличие в ответе </w:t>
      </w:r>
      <w:r w:rsidRPr="00322B7F">
        <w:rPr>
          <w:rFonts w:ascii="Times New Roman" w:hAnsi="Times New Roman" w:cs="Times New Roman"/>
          <w:b/>
          <w:sz w:val="28"/>
          <w:szCs w:val="28"/>
        </w:rPr>
        <w:t>грубых стилистических и логических оши</w:t>
      </w:r>
      <w:r w:rsidRPr="00322B7F">
        <w:rPr>
          <w:rFonts w:ascii="Times New Roman" w:hAnsi="Times New Roman" w:cs="Times New Roman"/>
          <w:b/>
          <w:sz w:val="28"/>
          <w:szCs w:val="28"/>
        </w:rPr>
        <w:t>б</w:t>
      </w:r>
      <w:r w:rsidRPr="00322B7F">
        <w:rPr>
          <w:rFonts w:ascii="Times New Roman" w:hAnsi="Times New Roman" w:cs="Times New Roman"/>
          <w:b/>
          <w:sz w:val="28"/>
          <w:szCs w:val="28"/>
        </w:rPr>
        <w:t>ок</w:t>
      </w:r>
      <w:r w:rsidRPr="00322B7F">
        <w:rPr>
          <w:rFonts w:ascii="Times New Roman" w:hAnsi="Times New Roman" w:cs="Times New Roman"/>
          <w:sz w:val="28"/>
          <w:szCs w:val="28"/>
        </w:rPr>
        <w:t>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пассивность</w:t>
      </w:r>
      <w:r w:rsidRPr="00322B7F">
        <w:rPr>
          <w:rFonts w:ascii="Times New Roman" w:hAnsi="Times New Roman" w:cs="Times New Roman"/>
          <w:sz w:val="28"/>
          <w:szCs w:val="28"/>
        </w:rPr>
        <w:t xml:space="preserve"> на практических занятиях, </w:t>
      </w:r>
      <w:r w:rsidRPr="00322B7F">
        <w:rPr>
          <w:rFonts w:ascii="Times New Roman" w:hAnsi="Times New Roman" w:cs="Times New Roman"/>
          <w:b/>
          <w:sz w:val="28"/>
          <w:szCs w:val="28"/>
        </w:rPr>
        <w:t xml:space="preserve">низкий </w:t>
      </w:r>
      <w:r w:rsidRPr="00322B7F">
        <w:rPr>
          <w:rFonts w:ascii="Times New Roman" w:hAnsi="Times New Roman" w:cs="Times New Roman"/>
          <w:sz w:val="28"/>
          <w:szCs w:val="28"/>
        </w:rPr>
        <w:t>уровень культуры исполнения зад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ний.</w:t>
      </w:r>
    </w:p>
    <w:p w:rsidR="00322B7F" w:rsidRPr="00322B7F" w:rsidRDefault="00322B7F" w:rsidP="00322B7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3 балла – три, НЕЗАЧТЕНО: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недостаточно полный объем</w:t>
      </w:r>
      <w:r w:rsidRPr="00322B7F">
        <w:rPr>
          <w:rFonts w:ascii="Times New Roman" w:hAnsi="Times New Roman" w:cs="Times New Roman"/>
          <w:sz w:val="28"/>
          <w:szCs w:val="28"/>
        </w:rPr>
        <w:t xml:space="preserve"> </w:t>
      </w:r>
      <w:r w:rsidRPr="00322B7F">
        <w:rPr>
          <w:rFonts w:ascii="Times New Roman" w:hAnsi="Times New Roman" w:cs="Times New Roman"/>
          <w:b/>
          <w:sz w:val="28"/>
          <w:szCs w:val="28"/>
        </w:rPr>
        <w:t xml:space="preserve">знаний </w:t>
      </w:r>
      <w:r w:rsidRPr="00322B7F">
        <w:rPr>
          <w:rFonts w:ascii="Times New Roman" w:hAnsi="Times New Roman" w:cs="Times New Roman"/>
          <w:sz w:val="28"/>
          <w:szCs w:val="28"/>
        </w:rPr>
        <w:t>в рамках образовательного стандарта в области проектирования железнодорожных ста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ций и узлов;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знание части основной </w:t>
      </w:r>
      <w:r w:rsidRPr="00322B7F">
        <w:rPr>
          <w:rFonts w:ascii="Times New Roman" w:hAnsi="Times New Roman" w:cs="Times New Roman"/>
          <w:sz w:val="28"/>
          <w:szCs w:val="28"/>
        </w:rPr>
        <w:t>литературы, рекомендованной учебной программой дисципл</w:t>
      </w:r>
      <w:r w:rsidRPr="00322B7F">
        <w:rPr>
          <w:rFonts w:ascii="Times New Roman" w:hAnsi="Times New Roman" w:cs="Times New Roman"/>
          <w:sz w:val="28"/>
          <w:szCs w:val="28"/>
        </w:rPr>
        <w:t>и</w:t>
      </w:r>
      <w:r w:rsidRPr="00322B7F">
        <w:rPr>
          <w:rFonts w:ascii="Times New Roman" w:hAnsi="Times New Roman" w:cs="Times New Roman"/>
          <w:sz w:val="28"/>
          <w:szCs w:val="28"/>
        </w:rPr>
        <w:t>ны;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использование специальной терминологии, изложение ответа на вопросы </w:t>
      </w:r>
      <w:r w:rsidRPr="00322B7F">
        <w:rPr>
          <w:rFonts w:ascii="Times New Roman" w:hAnsi="Times New Roman" w:cs="Times New Roman"/>
          <w:b/>
          <w:sz w:val="28"/>
          <w:szCs w:val="28"/>
        </w:rPr>
        <w:t>с существенными ли</w:t>
      </w:r>
      <w:r w:rsidRPr="00322B7F">
        <w:rPr>
          <w:rFonts w:ascii="Times New Roman" w:hAnsi="Times New Roman" w:cs="Times New Roman"/>
          <w:b/>
          <w:sz w:val="28"/>
          <w:szCs w:val="28"/>
        </w:rPr>
        <w:t>н</w:t>
      </w:r>
      <w:r w:rsidRPr="00322B7F">
        <w:rPr>
          <w:rFonts w:ascii="Times New Roman" w:hAnsi="Times New Roman" w:cs="Times New Roman"/>
          <w:b/>
          <w:sz w:val="28"/>
          <w:szCs w:val="28"/>
        </w:rPr>
        <w:t>гвистическими и логическими ошибками</w:t>
      </w:r>
      <w:r w:rsidRPr="00322B7F">
        <w:rPr>
          <w:rFonts w:ascii="Times New Roman" w:hAnsi="Times New Roman" w:cs="Times New Roman"/>
          <w:sz w:val="28"/>
          <w:szCs w:val="28"/>
        </w:rPr>
        <w:t>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слабое владение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инструментарием дисциплины, </w:t>
      </w:r>
      <w:r w:rsidRPr="00322B7F">
        <w:rPr>
          <w:rFonts w:ascii="Times New Roman" w:hAnsi="Times New Roman" w:cs="Times New Roman"/>
          <w:b/>
          <w:sz w:val="28"/>
          <w:szCs w:val="28"/>
        </w:rPr>
        <w:t>некомпетентность</w:t>
      </w:r>
      <w:r w:rsidRPr="00322B7F">
        <w:rPr>
          <w:rFonts w:ascii="Times New Roman" w:hAnsi="Times New Roman" w:cs="Times New Roman"/>
          <w:sz w:val="28"/>
          <w:szCs w:val="28"/>
        </w:rPr>
        <w:t xml:space="preserve"> в решении </w:t>
      </w:r>
      <w:r w:rsidRPr="00322B7F">
        <w:rPr>
          <w:rFonts w:ascii="Times New Roman" w:hAnsi="Times New Roman" w:cs="Times New Roman"/>
          <w:b/>
          <w:sz w:val="28"/>
          <w:szCs w:val="28"/>
        </w:rPr>
        <w:t>тип</w:t>
      </w:r>
      <w:r w:rsidRPr="00322B7F">
        <w:rPr>
          <w:rFonts w:ascii="Times New Roman" w:hAnsi="Times New Roman" w:cs="Times New Roman"/>
          <w:b/>
          <w:sz w:val="28"/>
          <w:szCs w:val="28"/>
        </w:rPr>
        <w:t>о</w:t>
      </w:r>
      <w:r w:rsidRPr="00322B7F">
        <w:rPr>
          <w:rFonts w:ascii="Times New Roman" w:hAnsi="Times New Roman" w:cs="Times New Roman"/>
          <w:b/>
          <w:sz w:val="28"/>
          <w:szCs w:val="28"/>
        </w:rPr>
        <w:t>вых</w:t>
      </w:r>
      <w:r w:rsidRPr="00322B7F">
        <w:rPr>
          <w:rFonts w:ascii="Times New Roman" w:hAnsi="Times New Roman" w:cs="Times New Roman"/>
          <w:sz w:val="28"/>
          <w:szCs w:val="28"/>
        </w:rPr>
        <w:t xml:space="preserve"> задач по проектированию основных элементов станций;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пассивность</w:t>
      </w:r>
      <w:r w:rsidRPr="00322B7F">
        <w:rPr>
          <w:rFonts w:ascii="Times New Roman" w:hAnsi="Times New Roman" w:cs="Times New Roman"/>
          <w:sz w:val="28"/>
          <w:szCs w:val="28"/>
        </w:rPr>
        <w:t xml:space="preserve"> на практических занятиях, </w:t>
      </w:r>
      <w:r w:rsidRPr="00322B7F">
        <w:rPr>
          <w:rFonts w:ascii="Times New Roman" w:hAnsi="Times New Roman" w:cs="Times New Roman"/>
          <w:b/>
          <w:sz w:val="28"/>
          <w:szCs w:val="28"/>
        </w:rPr>
        <w:t xml:space="preserve">низкий </w:t>
      </w:r>
      <w:r w:rsidRPr="00322B7F">
        <w:rPr>
          <w:rFonts w:ascii="Times New Roman" w:hAnsi="Times New Roman" w:cs="Times New Roman"/>
          <w:sz w:val="28"/>
          <w:szCs w:val="28"/>
        </w:rPr>
        <w:t>уровень культуры исполнения зад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ний.</w:t>
      </w:r>
    </w:p>
    <w:p w:rsidR="00322B7F" w:rsidRPr="00322B7F" w:rsidRDefault="00322B7F" w:rsidP="00322B7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lastRenderedPageBreak/>
        <w:t>4 балла – четыре, ЗАЧТЕНО: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недостаточно полный объем</w:t>
      </w:r>
      <w:r w:rsidRPr="00322B7F">
        <w:rPr>
          <w:rFonts w:ascii="Times New Roman" w:hAnsi="Times New Roman" w:cs="Times New Roman"/>
          <w:sz w:val="28"/>
          <w:szCs w:val="28"/>
        </w:rPr>
        <w:t xml:space="preserve"> </w:t>
      </w:r>
      <w:r w:rsidRPr="00322B7F">
        <w:rPr>
          <w:rFonts w:ascii="Times New Roman" w:hAnsi="Times New Roman" w:cs="Times New Roman"/>
          <w:b/>
          <w:sz w:val="28"/>
          <w:szCs w:val="28"/>
        </w:rPr>
        <w:t xml:space="preserve">знаний </w:t>
      </w:r>
      <w:r w:rsidRPr="00322B7F">
        <w:rPr>
          <w:rFonts w:ascii="Times New Roman" w:hAnsi="Times New Roman" w:cs="Times New Roman"/>
          <w:sz w:val="28"/>
          <w:szCs w:val="28"/>
        </w:rPr>
        <w:t>в вопросах развития железнодоро</w:t>
      </w:r>
      <w:r w:rsidRPr="00322B7F">
        <w:rPr>
          <w:rFonts w:ascii="Times New Roman" w:hAnsi="Times New Roman" w:cs="Times New Roman"/>
          <w:sz w:val="28"/>
          <w:szCs w:val="28"/>
        </w:rPr>
        <w:t>ж</w:t>
      </w:r>
      <w:r w:rsidRPr="00322B7F">
        <w:rPr>
          <w:rFonts w:ascii="Times New Roman" w:hAnsi="Times New Roman" w:cs="Times New Roman"/>
          <w:sz w:val="28"/>
          <w:szCs w:val="28"/>
        </w:rPr>
        <w:t>ных станций и узлов, норм и правил проектирования раздельных пунктов, станций и узлов, характеристик и схем основных раздельных пунктов и умении их прое</w:t>
      </w:r>
      <w:r w:rsidRPr="00322B7F">
        <w:rPr>
          <w:rFonts w:ascii="Times New Roman" w:hAnsi="Times New Roman" w:cs="Times New Roman"/>
          <w:sz w:val="28"/>
          <w:szCs w:val="28"/>
        </w:rPr>
        <w:t>к</w:t>
      </w:r>
      <w:r w:rsidRPr="00322B7F">
        <w:rPr>
          <w:rFonts w:ascii="Times New Roman" w:hAnsi="Times New Roman" w:cs="Times New Roman"/>
          <w:sz w:val="28"/>
          <w:szCs w:val="28"/>
        </w:rPr>
        <w:t>тировать;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усвоение только части основной </w:t>
      </w:r>
      <w:r w:rsidRPr="00322B7F">
        <w:rPr>
          <w:rFonts w:ascii="Times New Roman" w:hAnsi="Times New Roman" w:cs="Times New Roman"/>
          <w:sz w:val="28"/>
          <w:szCs w:val="28"/>
        </w:rPr>
        <w:t>литературы, рекомендованной учебной программой дисциплины;</w:t>
      </w:r>
    </w:p>
    <w:p w:rsidR="00322B7F" w:rsidRPr="00322B7F" w:rsidRDefault="00322B7F" w:rsidP="00322B7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B7F" w:rsidRPr="00322B7F" w:rsidRDefault="00322B7F" w:rsidP="00322B7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частичное использование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специальной терминологии, стилистическое и логическое изложение ответа на вопросы, умение делать выводы </w:t>
      </w:r>
      <w:r w:rsidRPr="00322B7F">
        <w:rPr>
          <w:rFonts w:ascii="Times New Roman" w:hAnsi="Times New Roman" w:cs="Times New Roman"/>
          <w:b/>
          <w:sz w:val="28"/>
          <w:szCs w:val="28"/>
        </w:rPr>
        <w:t>без существенных ош</w:t>
      </w:r>
      <w:r w:rsidRPr="00322B7F">
        <w:rPr>
          <w:rFonts w:ascii="Times New Roman" w:hAnsi="Times New Roman" w:cs="Times New Roman"/>
          <w:b/>
          <w:sz w:val="28"/>
          <w:szCs w:val="28"/>
        </w:rPr>
        <w:t>и</w:t>
      </w:r>
      <w:r w:rsidRPr="00322B7F">
        <w:rPr>
          <w:rFonts w:ascii="Times New Roman" w:hAnsi="Times New Roman" w:cs="Times New Roman"/>
          <w:b/>
          <w:sz w:val="28"/>
          <w:szCs w:val="28"/>
        </w:rPr>
        <w:t>бок</w:t>
      </w:r>
      <w:r w:rsidRPr="00322B7F">
        <w:rPr>
          <w:rFonts w:ascii="Times New Roman" w:hAnsi="Times New Roman" w:cs="Times New Roman"/>
          <w:sz w:val="28"/>
          <w:szCs w:val="28"/>
        </w:rPr>
        <w:t>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частичное владение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основными понятиями в области проектирования ж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лезнодорожных станций и их основных элементов, умение их использовать при проектировании основных элеме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тов и типовых схем станций;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умение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под руководством преподавателя решать стандартные (типовые) задачи по проектированию ста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ций и узлов;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работа </w:t>
      </w:r>
      <w:r w:rsidRPr="00322B7F">
        <w:rPr>
          <w:rFonts w:ascii="Times New Roman" w:hAnsi="Times New Roman" w:cs="Times New Roman"/>
          <w:sz w:val="28"/>
          <w:szCs w:val="28"/>
        </w:rPr>
        <w:t xml:space="preserve">под руководством преподавателя на практических занятиях, </w:t>
      </w:r>
      <w:r w:rsidRPr="00322B7F">
        <w:rPr>
          <w:rFonts w:ascii="Times New Roman" w:hAnsi="Times New Roman" w:cs="Times New Roman"/>
          <w:b/>
          <w:sz w:val="28"/>
          <w:szCs w:val="28"/>
        </w:rPr>
        <w:t>допустимый уровень культуры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исполнения зад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ний.</w:t>
      </w:r>
    </w:p>
    <w:p w:rsidR="00322B7F" w:rsidRPr="00322B7F" w:rsidRDefault="00322B7F" w:rsidP="00322B7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5 баллов – пять: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достаточно полные знания по вопросам проектирования основных элементов железнодорожных станций и узлов в объеме учебной програ</w:t>
      </w:r>
      <w:r w:rsidRPr="00322B7F">
        <w:rPr>
          <w:rFonts w:ascii="Times New Roman" w:hAnsi="Times New Roman" w:cs="Times New Roman"/>
          <w:sz w:val="28"/>
          <w:szCs w:val="28"/>
        </w:rPr>
        <w:t>м</w:t>
      </w:r>
      <w:r w:rsidRPr="00322B7F">
        <w:rPr>
          <w:rFonts w:ascii="Times New Roman" w:hAnsi="Times New Roman" w:cs="Times New Roman"/>
          <w:sz w:val="28"/>
          <w:szCs w:val="28"/>
        </w:rPr>
        <w:t>мы;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использование специальной терминологии, стилистически грамотное, логически правильное изл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жение ответа на вопросы, умение делать выводы;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неполное владение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основными понятиями в области проектирования желе</w:t>
      </w:r>
      <w:r w:rsidRPr="00322B7F">
        <w:rPr>
          <w:rFonts w:ascii="Times New Roman" w:hAnsi="Times New Roman" w:cs="Times New Roman"/>
          <w:sz w:val="28"/>
          <w:szCs w:val="28"/>
        </w:rPr>
        <w:t>з</w:t>
      </w:r>
      <w:r w:rsidRPr="00322B7F">
        <w:rPr>
          <w:rFonts w:ascii="Times New Roman" w:hAnsi="Times New Roman" w:cs="Times New Roman"/>
          <w:sz w:val="28"/>
          <w:szCs w:val="28"/>
        </w:rPr>
        <w:t>нодорожных станций и их основных элементов, умение их использовать при проектировании основных элеме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тов и типовых схем станций;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частичная способность</w:t>
      </w:r>
      <w:r w:rsidRPr="00322B7F">
        <w:rPr>
          <w:rFonts w:ascii="Times New Roman" w:hAnsi="Times New Roman" w:cs="Times New Roman"/>
          <w:sz w:val="28"/>
          <w:szCs w:val="28"/>
        </w:rPr>
        <w:t xml:space="preserve"> самостоятельно применять типовые решения при проектировании основных устройств и элементов станций в рамках учебной программы;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усвоение только части основной </w:t>
      </w:r>
      <w:r w:rsidRPr="00322B7F">
        <w:rPr>
          <w:rFonts w:ascii="Times New Roman" w:hAnsi="Times New Roman" w:cs="Times New Roman"/>
          <w:sz w:val="28"/>
          <w:szCs w:val="28"/>
        </w:rPr>
        <w:t>литературы, рекомендованной учебной программой дисциплины;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</w:t>
      </w:r>
      <w:r w:rsidRPr="00322B7F">
        <w:rPr>
          <w:rFonts w:ascii="Times New Roman" w:hAnsi="Times New Roman" w:cs="Times New Roman"/>
          <w:sz w:val="28"/>
          <w:szCs w:val="28"/>
        </w:rPr>
        <w:t xml:space="preserve">на практических занятиях, периодическое участие в групповых обсуждениях, </w:t>
      </w:r>
      <w:r w:rsidRPr="00322B7F">
        <w:rPr>
          <w:rFonts w:ascii="Times New Roman" w:hAnsi="Times New Roman" w:cs="Times New Roman"/>
          <w:b/>
          <w:sz w:val="28"/>
          <w:szCs w:val="28"/>
        </w:rPr>
        <w:t>средний уровень культуры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исполн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ния заданий.</w:t>
      </w:r>
    </w:p>
    <w:p w:rsidR="00322B7F" w:rsidRPr="00322B7F" w:rsidRDefault="00322B7F" w:rsidP="00322B7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6 баллов – шесть: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достаточно</w:t>
      </w:r>
      <w:r w:rsidRPr="00322B7F">
        <w:rPr>
          <w:rFonts w:ascii="Times New Roman" w:hAnsi="Times New Roman" w:cs="Times New Roman"/>
          <w:sz w:val="28"/>
          <w:szCs w:val="28"/>
        </w:rPr>
        <w:t xml:space="preserve"> полные знания по вопросам проектирования основных элементов железнодорожных станций и узлов в объеме учебной програ</w:t>
      </w:r>
      <w:r w:rsidRPr="00322B7F">
        <w:rPr>
          <w:rFonts w:ascii="Times New Roman" w:hAnsi="Times New Roman" w:cs="Times New Roman"/>
          <w:sz w:val="28"/>
          <w:szCs w:val="28"/>
        </w:rPr>
        <w:t>м</w:t>
      </w:r>
      <w:r w:rsidRPr="00322B7F">
        <w:rPr>
          <w:rFonts w:ascii="Times New Roman" w:hAnsi="Times New Roman" w:cs="Times New Roman"/>
          <w:sz w:val="28"/>
          <w:szCs w:val="28"/>
        </w:rPr>
        <w:t>мы;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частичное использование необходимой специальной терминологии, стилистически грамотное, логически правильное изложение ответа на вопросы, умение делать </w:t>
      </w:r>
      <w:r w:rsidRPr="00322B7F">
        <w:rPr>
          <w:rFonts w:ascii="Times New Roman" w:hAnsi="Times New Roman" w:cs="Times New Roman"/>
          <w:b/>
          <w:sz w:val="28"/>
          <w:szCs w:val="28"/>
        </w:rPr>
        <w:t>обосн</w:t>
      </w:r>
      <w:r w:rsidRPr="00322B7F">
        <w:rPr>
          <w:rFonts w:ascii="Times New Roman" w:hAnsi="Times New Roman" w:cs="Times New Roman"/>
          <w:b/>
          <w:sz w:val="28"/>
          <w:szCs w:val="28"/>
        </w:rPr>
        <w:t>о</w:t>
      </w:r>
      <w:r w:rsidRPr="00322B7F">
        <w:rPr>
          <w:rFonts w:ascii="Times New Roman" w:hAnsi="Times New Roman" w:cs="Times New Roman"/>
          <w:b/>
          <w:sz w:val="28"/>
          <w:szCs w:val="28"/>
        </w:rPr>
        <w:t>ванные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выводы;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lastRenderedPageBreak/>
        <w:t>владение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инструментарием учебной дисциплины, умение его использовать в постановке и решении учебных и профессиональных з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дач;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частичное усвоение основной </w:t>
      </w:r>
      <w:r w:rsidRPr="00322B7F">
        <w:rPr>
          <w:rFonts w:ascii="Times New Roman" w:hAnsi="Times New Roman" w:cs="Times New Roman"/>
          <w:sz w:val="28"/>
          <w:szCs w:val="28"/>
        </w:rPr>
        <w:t>литературы, рекомендованной учебной пр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граммой дисциплины;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</w:t>
      </w:r>
      <w:r w:rsidRPr="00322B7F">
        <w:rPr>
          <w:rFonts w:ascii="Times New Roman" w:hAnsi="Times New Roman" w:cs="Times New Roman"/>
          <w:sz w:val="28"/>
          <w:szCs w:val="28"/>
        </w:rPr>
        <w:t xml:space="preserve">на практических занятиях, периодическое участие в групповых обсуждениях, </w:t>
      </w:r>
      <w:r w:rsidRPr="00322B7F">
        <w:rPr>
          <w:rFonts w:ascii="Times New Roman" w:hAnsi="Times New Roman" w:cs="Times New Roman"/>
          <w:b/>
          <w:sz w:val="28"/>
          <w:szCs w:val="28"/>
        </w:rPr>
        <w:t>высокий уровень культуры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исполнения зад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ний.</w:t>
      </w:r>
    </w:p>
    <w:p w:rsidR="00322B7F" w:rsidRPr="00322B7F" w:rsidRDefault="00322B7F" w:rsidP="00322B7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7 баллов – семь: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2B7F">
        <w:rPr>
          <w:rFonts w:ascii="Times New Roman" w:hAnsi="Times New Roman" w:cs="Times New Roman"/>
          <w:spacing w:val="-2"/>
          <w:sz w:val="28"/>
          <w:szCs w:val="28"/>
        </w:rPr>
        <w:t>систематизированные и полные знания по всем разделам учебной програ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мы;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2B7F">
        <w:rPr>
          <w:rFonts w:ascii="Times New Roman" w:hAnsi="Times New Roman" w:cs="Times New Roman"/>
          <w:spacing w:val="-2"/>
          <w:sz w:val="28"/>
          <w:szCs w:val="28"/>
        </w:rPr>
        <w:t>достаточно полное владение специальной терминологией (в том числе на иностранном языке), стилистически грамотное, лингвистически и логически пр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 xml:space="preserve">вильное изложение ответа на вопросы, умение делать </w:t>
      </w:r>
      <w:r w:rsidRPr="00322B7F">
        <w:rPr>
          <w:rFonts w:ascii="Times New Roman" w:hAnsi="Times New Roman" w:cs="Times New Roman"/>
          <w:b/>
          <w:spacing w:val="-2"/>
          <w:sz w:val="28"/>
          <w:szCs w:val="28"/>
        </w:rPr>
        <w:t>обоснованные</w:t>
      </w:r>
      <w:r w:rsidRPr="00322B7F">
        <w:rPr>
          <w:rFonts w:ascii="Times New Roman" w:hAnsi="Times New Roman" w:cs="Times New Roman"/>
          <w:spacing w:val="-2"/>
          <w:sz w:val="28"/>
          <w:szCs w:val="28"/>
        </w:rPr>
        <w:t xml:space="preserve"> выводы;</w:t>
      </w:r>
    </w:p>
    <w:p w:rsidR="00322B7F" w:rsidRPr="00322B7F" w:rsidRDefault="00322B7F" w:rsidP="00322B7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владение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инструментарием учебной дисциплины, умение его использовать в постановке и решении научных и профессиональных з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дач;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усвоение только основной</w:t>
      </w:r>
      <w:r w:rsidRPr="00322B7F">
        <w:rPr>
          <w:rFonts w:ascii="Times New Roman" w:hAnsi="Times New Roman" w:cs="Times New Roman"/>
          <w:sz w:val="28"/>
          <w:szCs w:val="28"/>
        </w:rPr>
        <w:t xml:space="preserve"> литературы, рекомендованной учебной програ</w:t>
      </w:r>
      <w:r w:rsidRPr="00322B7F">
        <w:rPr>
          <w:rFonts w:ascii="Times New Roman" w:hAnsi="Times New Roman" w:cs="Times New Roman"/>
          <w:sz w:val="28"/>
          <w:szCs w:val="28"/>
        </w:rPr>
        <w:t>м</w:t>
      </w:r>
      <w:r w:rsidRPr="00322B7F">
        <w:rPr>
          <w:rFonts w:ascii="Times New Roman" w:hAnsi="Times New Roman" w:cs="Times New Roman"/>
          <w:sz w:val="28"/>
          <w:szCs w:val="28"/>
        </w:rPr>
        <w:t>мой дисциплины;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умение ориентироваться</w:t>
      </w:r>
      <w:r w:rsidRPr="00322B7F">
        <w:rPr>
          <w:rFonts w:ascii="Times New Roman" w:hAnsi="Times New Roman" w:cs="Times New Roman"/>
          <w:sz w:val="28"/>
          <w:szCs w:val="28"/>
        </w:rPr>
        <w:t xml:space="preserve"> в </w:t>
      </w:r>
      <w:r w:rsidRPr="00322B7F">
        <w:rPr>
          <w:rFonts w:ascii="Times New Roman" w:hAnsi="Times New Roman" w:cs="Times New Roman"/>
          <w:b/>
          <w:sz w:val="28"/>
          <w:szCs w:val="28"/>
        </w:rPr>
        <w:t>основных</w:t>
      </w:r>
      <w:r w:rsidRPr="00322B7F">
        <w:rPr>
          <w:rFonts w:ascii="Times New Roman" w:hAnsi="Times New Roman" w:cs="Times New Roman"/>
          <w:sz w:val="28"/>
          <w:szCs w:val="28"/>
        </w:rPr>
        <w:t xml:space="preserve"> теориях, концепциях и направлениях по изучаемой ди</w:t>
      </w:r>
      <w:r w:rsidRPr="00322B7F">
        <w:rPr>
          <w:rFonts w:ascii="Times New Roman" w:hAnsi="Times New Roman" w:cs="Times New Roman"/>
          <w:sz w:val="28"/>
          <w:szCs w:val="28"/>
        </w:rPr>
        <w:t>с</w:t>
      </w:r>
      <w:r w:rsidRPr="00322B7F">
        <w:rPr>
          <w:rFonts w:ascii="Times New Roman" w:hAnsi="Times New Roman" w:cs="Times New Roman"/>
          <w:sz w:val="28"/>
          <w:szCs w:val="28"/>
        </w:rPr>
        <w:t>циплине и давать им сравнительную оценку;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</w:t>
      </w:r>
      <w:r w:rsidRPr="00322B7F">
        <w:rPr>
          <w:rFonts w:ascii="Times New Roman" w:hAnsi="Times New Roman" w:cs="Times New Roman"/>
          <w:sz w:val="28"/>
          <w:szCs w:val="28"/>
        </w:rPr>
        <w:t xml:space="preserve">на практических занятиях, участие в групповых обсуждениях, </w:t>
      </w:r>
      <w:r w:rsidRPr="00322B7F">
        <w:rPr>
          <w:rFonts w:ascii="Times New Roman" w:hAnsi="Times New Roman" w:cs="Times New Roman"/>
          <w:b/>
          <w:sz w:val="28"/>
          <w:szCs w:val="28"/>
        </w:rPr>
        <w:t>высокий уровень культуры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исполнения зад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ний.</w:t>
      </w:r>
    </w:p>
    <w:p w:rsidR="00322B7F" w:rsidRPr="00322B7F" w:rsidRDefault="00322B7F" w:rsidP="00322B7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8 баллов – восемь: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систематизированные и полные знания по всем поставленным вопросам в объеме учебной пр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граммы;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точное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использование специальной терминологии (в том числе на иностра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ном языке), стилистически грамотное, логически правильное изложение ответа на в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просы;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владение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инструментарием учебной дисциплины (методами комплексного анализа, техникой информационных технологий), умение его использовать в постановке и решении научных и профессиональных з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дач;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способность</w:t>
      </w:r>
      <w:r w:rsidRPr="00322B7F">
        <w:rPr>
          <w:rFonts w:ascii="Times New Roman" w:hAnsi="Times New Roman" w:cs="Times New Roman"/>
          <w:sz w:val="28"/>
          <w:szCs w:val="28"/>
        </w:rPr>
        <w:t xml:space="preserve"> самостоятельно решать сложные проблемы в рамках учебной пр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граммы;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усвоение основной и части дополнительной</w:t>
      </w:r>
      <w:r w:rsidRPr="00322B7F">
        <w:rPr>
          <w:rFonts w:ascii="Times New Roman" w:hAnsi="Times New Roman" w:cs="Times New Roman"/>
          <w:sz w:val="28"/>
          <w:szCs w:val="28"/>
        </w:rPr>
        <w:t xml:space="preserve"> литературы, рекомендованной учебной пр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граммой дисциплины;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умение ориентироваться</w:t>
      </w:r>
      <w:r w:rsidRPr="00322B7F">
        <w:rPr>
          <w:rFonts w:ascii="Times New Roman" w:hAnsi="Times New Roman" w:cs="Times New Roman"/>
          <w:sz w:val="28"/>
          <w:szCs w:val="28"/>
        </w:rPr>
        <w:t xml:space="preserve"> в </w:t>
      </w:r>
      <w:r w:rsidRPr="00322B7F">
        <w:rPr>
          <w:rFonts w:ascii="Times New Roman" w:hAnsi="Times New Roman" w:cs="Times New Roman"/>
          <w:b/>
          <w:sz w:val="28"/>
          <w:szCs w:val="28"/>
        </w:rPr>
        <w:t>основных</w:t>
      </w:r>
      <w:r w:rsidRPr="00322B7F">
        <w:rPr>
          <w:rFonts w:ascii="Times New Roman" w:hAnsi="Times New Roman" w:cs="Times New Roman"/>
          <w:sz w:val="28"/>
          <w:szCs w:val="28"/>
        </w:rPr>
        <w:t xml:space="preserve"> теориях, концепциях и направлениях по изучаемой ди</w:t>
      </w:r>
      <w:r w:rsidRPr="00322B7F">
        <w:rPr>
          <w:rFonts w:ascii="Times New Roman" w:hAnsi="Times New Roman" w:cs="Times New Roman"/>
          <w:sz w:val="28"/>
          <w:szCs w:val="28"/>
        </w:rPr>
        <w:t>с</w:t>
      </w:r>
      <w:r w:rsidRPr="00322B7F">
        <w:rPr>
          <w:rFonts w:ascii="Times New Roman" w:hAnsi="Times New Roman" w:cs="Times New Roman"/>
          <w:sz w:val="28"/>
          <w:szCs w:val="28"/>
        </w:rPr>
        <w:t>циплине;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2B7F">
        <w:rPr>
          <w:rFonts w:ascii="Times New Roman" w:hAnsi="Times New Roman" w:cs="Times New Roman"/>
          <w:b/>
          <w:spacing w:val="-4"/>
          <w:sz w:val="28"/>
          <w:szCs w:val="28"/>
        </w:rPr>
        <w:t xml:space="preserve">самостоятельная работа 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 xml:space="preserve">на практических занятиях, </w:t>
      </w:r>
      <w:r w:rsidRPr="00322B7F">
        <w:rPr>
          <w:rFonts w:ascii="Times New Roman" w:hAnsi="Times New Roman" w:cs="Times New Roman"/>
          <w:b/>
          <w:spacing w:val="-4"/>
          <w:sz w:val="28"/>
          <w:szCs w:val="28"/>
        </w:rPr>
        <w:t>систематическое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 xml:space="preserve"> уч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 xml:space="preserve">стие в групповых обсуждениях, </w:t>
      </w:r>
      <w:r w:rsidRPr="00322B7F">
        <w:rPr>
          <w:rFonts w:ascii="Times New Roman" w:hAnsi="Times New Roman" w:cs="Times New Roman"/>
          <w:b/>
          <w:spacing w:val="-4"/>
          <w:sz w:val="28"/>
          <w:szCs w:val="28"/>
        </w:rPr>
        <w:t>высокий уровень культуры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 xml:space="preserve"> исполнения зад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322B7F">
        <w:rPr>
          <w:rFonts w:ascii="Times New Roman" w:hAnsi="Times New Roman" w:cs="Times New Roman"/>
          <w:spacing w:val="-4"/>
          <w:sz w:val="28"/>
          <w:szCs w:val="28"/>
        </w:rPr>
        <w:t>ний.</w:t>
      </w:r>
    </w:p>
    <w:p w:rsidR="00322B7F" w:rsidRPr="00322B7F" w:rsidRDefault="00322B7F" w:rsidP="00322B7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9 баллов – девять: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систематизированные, глубокие и полные знания по всем разделам учебной </w:t>
      </w:r>
      <w:r w:rsidRPr="00322B7F">
        <w:rPr>
          <w:rFonts w:ascii="Times New Roman" w:hAnsi="Times New Roman" w:cs="Times New Roman"/>
          <w:sz w:val="28"/>
          <w:szCs w:val="28"/>
        </w:rPr>
        <w:lastRenderedPageBreak/>
        <w:t>программы;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>точное использование специальной терминологии (в том числе на иностра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ном языке), стилистически грамотное, логически правильное изложение ответа на в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просы;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владение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инструментарием учебной дисциплины, умение его эффективно использовать в постановке и решении научных и профессиональных з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дач;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способность</w:t>
      </w:r>
      <w:r w:rsidRPr="00322B7F">
        <w:rPr>
          <w:rFonts w:ascii="Times New Roman" w:hAnsi="Times New Roman" w:cs="Times New Roman"/>
          <w:sz w:val="28"/>
          <w:szCs w:val="28"/>
        </w:rPr>
        <w:t xml:space="preserve"> самостоятельно и творчески решать сложные проблемы в н</w:t>
      </w:r>
      <w:r w:rsidRPr="00322B7F">
        <w:rPr>
          <w:rFonts w:ascii="Times New Roman" w:hAnsi="Times New Roman" w:cs="Times New Roman"/>
          <w:sz w:val="28"/>
          <w:szCs w:val="28"/>
        </w:rPr>
        <w:t>е</w:t>
      </w:r>
      <w:r w:rsidRPr="00322B7F">
        <w:rPr>
          <w:rFonts w:ascii="Times New Roman" w:hAnsi="Times New Roman" w:cs="Times New Roman"/>
          <w:sz w:val="28"/>
          <w:szCs w:val="28"/>
        </w:rPr>
        <w:t>стандартной ситуации в рамках учебной программы;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полное усвоение основной и дополнительной</w:t>
      </w:r>
      <w:r w:rsidRPr="00322B7F">
        <w:rPr>
          <w:rFonts w:ascii="Times New Roman" w:hAnsi="Times New Roman" w:cs="Times New Roman"/>
          <w:sz w:val="28"/>
          <w:szCs w:val="28"/>
        </w:rPr>
        <w:t xml:space="preserve"> литературы, рекомендованной учебной пр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граммой дисциплины;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умение ориентироваться</w:t>
      </w:r>
      <w:r w:rsidRPr="00322B7F">
        <w:rPr>
          <w:rFonts w:ascii="Times New Roman" w:hAnsi="Times New Roman" w:cs="Times New Roman"/>
          <w:sz w:val="28"/>
          <w:szCs w:val="28"/>
        </w:rPr>
        <w:t xml:space="preserve"> в основных теориях, концепциях и направлениях по изучаемой ди</w:t>
      </w:r>
      <w:r w:rsidRPr="00322B7F">
        <w:rPr>
          <w:rFonts w:ascii="Times New Roman" w:hAnsi="Times New Roman" w:cs="Times New Roman"/>
          <w:sz w:val="28"/>
          <w:szCs w:val="28"/>
        </w:rPr>
        <w:t>с</w:t>
      </w:r>
      <w:r w:rsidRPr="00322B7F">
        <w:rPr>
          <w:rFonts w:ascii="Times New Roman" w:hAnsi="Times New Roman" w:cs="Times New Roman"/>
          <w:sz w:val="28"/>
          <w:szCs w:val="28"/>
        </w:rPr>
        <w:t>циплине и давать им критическую оценку;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</w:t>
      </w:r>
      <w:r w:rsidRPr="00322B7F">
        <w:rPr>
          <w:rFonts w:ascii="Times New Roman" w:hAnsi="Times New Roman" w:cs="Times New Roman"/>
          <w:sz w:val="28"/>
          <w:szCs w:val="28"/>
        </w:rPr>
        <w:t xml:space="preserve">на практических занятиях, </w:t>
      </w:r>
      <w:r w:rsidRPr="00322B7F">
        <w:rPr>
          <w:rFonts w:ascii="Times New Roman" w:hAnsi="Times New Roman" w:cs="Times New Roman"/>
          <w:b/>
          <w:sz w:val="28"/>
          <w:szCs w:val="28"/>
        </w:rPr>
        <w:t>активное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участие в групповых обсуждениях, </w:t>
      </w:r>
      <w:r w:rsidRPr="00322B7F">
        <w:rPr>
          <w:rFonts w:ascii="Times New Roman" w:hAnsi="Times New Roman" w:cs="Times New Roman"/>
          <w:b/>
          <w:sz w:val="28"/>
          <w:szCs w:val="28"/>
        </w:rPr>
        <w:t>высокий уровень культуры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исполнения зад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ний.</w:t>
      </w:r>
    </w:p>
    <w:p w:rsidR="00322B7F" w:rsidRPr="00322B7F" w:rsidRDefault="00322B7F" w:rsidP="00322B7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22B7F" w:rsidRPr="00322B7F" w:rsidRDefault="00322B7F" w:rsidP="00322B7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10 баллов – десять: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sz w:val="28"/>
          <w:szCs w:val="28"/>
        </w:rPr>
        <w:t xml:space="preserve">систематизированные, глубокие и полные знания по всем разделам учебной программы, а также по </w:t>
      </w:r>
      <w:r w:rsidRPr="00322B7F">
        <w:rPr>
          <w:rFonts w:ascii="Times New Roman" w:hAnsi="Times New Roman" w:cs="Times New Roman"/>
          <w:b/>
          <w:sz w:val="28"/>
          <w:szCs w:val="28"/>
        </w:rPr>
        <w:t>основным вопросам, выходящим за ее пределы</w:t>
      </w:r>
      <w:r w:rsidRPr="00322B7F">
        <w:rPr>
          <w:rFonts w:ascii="Times New Roman" w:hAnsi="Times New Roman" w:cs="Times New Roman"/>
          <w:sz w:val="28"/>
          <w:szCs w:val="28"/>
        </w:rPr>
        <w:t>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точное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использование специальной терминологии (в том числе на иностра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ном языке), стилистически грамотное, логически правильное изложение ответа на в</w:t>
      </w:r>
      <w:r w:rsidRPr="00322B7F">
        <w:rPr>
          <w:rFonts w:ascii="Times New Roman" w:hAnsi="Times New Roman" w:cs="Times New Roman"/>
          <w:sz w:val="28"/>
          <w:szCs w:val="28"/>
        </w:rPr>
        <w:t>о</w:t>
      </w:r>
      <w:r w:rsidRPr="00322B7F">
        <w:rPr>
          <w:rFonts w:ascii="Times New Roman" w:hAnsi="Times New Roman" w:cs="Times New Roman"/>
          <w:sz w:val="28"/>
          <w:szCs w:val="28"/>
        </w:rPr>
        <w:t>просы;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безупречное владение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инструментарием учебной дисциплины, умение его эффективно использовать в постановке и решении научных и профессиональных з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дач;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выраженная способность</w:t>
      </w:r>
      <w:r w:rsidRPr="00322B7F">
        <w:rPr>
          <w:rFonts w:ascii="Times New Roman" w:hAnsi="Times New Roman" w:cs="Times New Roman"/>
          <w:sz w:val="28"/>
          <w:szCs w:val="28"/>
        </w:rPr>
        <w:t xml:space="preserve"> самостоятельно и творчески решать сложные проблемы в неста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дартной ситуации;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полное и глубокое усвоение основной и дополнительной</w:t>
      </w:r>
      <w:r w:rsidRPr="00322B7F">
        <w:rPr>
          <w:rFonts w:ascii="Times New Roman" w:hAnsi="Times New Roman" w:cs="Times New Roman"/>
          <w:sz w:val="28"/>
          <w:szCs w:val="28"/>
        </w:rPr>
        <w:t xml:space="preserve"> литературы, рекомендова</w:t>
      </w:r>
      <w:r w:rsidRPr="00322B7F">
        <w:rPr>
          <w:rFonts w:ascii="Times New Roman" w:hAnsi="Times New Roman" w:cs="Times New Roman"/>
          <w:sz w:val="28"/>
          <w:szCs w:val="28"/>
        </w:rPr>
        <w:t>н</w:t>
      </w:r>
      <w:r w:rsidRPr="00322B7F">
        <w:rPr>
          <w:rFonts w:ascii="Times New Roman" w:hAnsi="Times New Roman" w:cs="Times New Roman"/>
          <w:sz w:val="28"/>
          <w:szCs w:val="28"/>
        </w:rPr>
        <w:t>ной учебной программой дисциплины;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>умение ориентироваться</w:t>
      </w:r>
      <w:r w:rsidRPr="00322B7F">
        <w:rPr>
          <w:rFonts w:ascii="Times New Roman" w:hAnsi="Times New Roman" w:cs="Times New Roman"/>
          <w:sz w:val="28"/>
          <w:szCs w:val="28"/>
        </w:rPr>
        <w:t xml:space="preserve"> в теориях, концепциях и направлениях по изучаемой дисциплине и давать им критическую оценку, использовать научные достижения других дисци</w:t>
      </w:r>
      <w:r w:rsidRPr="00322B7F">
        <w:rPr>
          <w:rFonts w:ascii="Times New Roman" w:hAnsi="Times New Roman" w:cs="Times New Roman"/>
          <w:sz w:val="28"/>
          <w:szCs w:val="28"/>
        </w:rPr>
        <w:t>п</w:t>
      </w:r>
      <w:r w:rsidRPr="00322B7F">
        <w:rPr>
          <w:rFonts w:ascii="Times New Roman" w:hAnsi="Times New Roman" w:cs="Times New Roman"/>
          <w:sz w:val="28"/>
          <w:szCs w:val="28"/>
        </w:rPr>
        <w:t>лин;</w:t>
      </w:r>
    </w:p>
    <w:p w:rsidR="00322B7F" w:rsidRPr="00322B7F" w:rsidRDefault="00322B7F" w:rsidP="00322B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7F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</w:t>
      </w:r>
      <w:r w:rsidRPr="00322B7F">
        <w:rPr>
          <w:rFonts w:ascii="Times New Roman" w:hAnsi="Times New Roman" w:cs="Times New Roman"/>
          <w:sz w:val="28"/>
          <w:szCs w:val="28"/>
        </w:rPr>
        <w:t xml:space="preserve">на практических занятиях с творческим подходом, </w:t>
      </w:r>
      <w:r w:rsidRPr="00322B7F">
        <w:rPr>
          <w:rFonts w:ascii="Times New Roman" w:hAnsi="Times New Roman" w:cs="Times New Roman"/>
          <w:b/>
          <w:sz w:val="28"/>
          <w:szCs w:val="28"/>
        </w:rPr>
        <w:t>активное</w:t>
      </w:r>
      <w:r w:rsidRPr="00322B7F">
        <w:rPr>
          <w:rFonts w:ascii="Times New Roman" w:hAnsi="Times New Roman" w:cs="Times New Roman"/>
          <w:sz w:val="28"/>
          <w:szCs w:val="28"/>
        </w:rPr>
        <w:t xml:space="preserve"> участие в групповых обсуждениях, </w:t>
      </w:r>
      <w:r w:rsidRPr="00322B7F">
        <w:rPr>
          <w:rFonts w:ascii="Times New Roman" w:hAnsi="Times New Roman" w:cs="Times New Roman"/>
          <w:b/>
          <w:sz w:val="28"/>
          <w:szCs w:val="28"/>
        </w:rPr>
        <w:t>высокий уровень культуры</w:t>
      </w:r>
      <w:r w:rsidRPr="00322B7F">
        <w:rPr>
          <w:rFonts w:ascii="Times New Roman" w:hAnsi="Times New Roman" w:cs="Times New Roman"/>
          <w:sz w:val="28"/>
          <w:szCs w:val="28"/>
        </w:rPr>
        <w:t xml:space="preserve"> исполнения зад</w:t>
      </w:r>
      <w:r w:rsidRPr="00322B7F">
        <w:rPr>
          <w:rFonts w:ascii="Times New Roman" w:hAnsi="Times New Roman" w:cs="Times New Roman"/>
          <w:sz w:val="28"/>
          <w:szCs w:val="28"/>
        </w:rPr>
        <w:t>а</w:t>
      </w:r>
      <w:r w:rsidRPr="00322B7F">
        <w:rPr>
          <w:rFonts w:ascii="Times New Roman" w:hAnsi="Times New Roman" w:cs="Times New Roman"/>
          <w:sz w:val="28"/>
          <w:szCs w:val="28"/>
        </w:rPr>
        <w:t>ний.</w:t>
      </w:r>
    </w:p>
    <w:p w:rsidR="00322B7F" w:rsidRPr="00322B7F" w:rsidRDefault="00322B7F" w:rsidP="00322B7F">
      <w:pPr>
        <w:pStyle w:val="3"/>
        <w:spacing w:before="240" w:after="240"/>
        <w:ind w:firstLine="539"/>
        <w:rPr>
          <w:szCs w:val="28"/>
        </w:rPr>
      </w:pPr>
      <w:r w:rsidRPr="00322B7F">
        <w:rPr>
          <w:szCs w:val="28"/>
        </w:rPr>
        <w:t>ОСНОВНАЯ ЛИТЕРАТУРА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proofErr w:type="spellStart"/>
      <w:r w:rsidRPr="00322B7F">
        <w:rPr>
          <w:b/>
          <w:szCs w:val="28"/>
        </w:rPr>
        <w:t>Шубко</w:t>
      </w:r>
      <w:proofErr w:type="spellEnd"/>
      <w:r w:rsidRPr="00322B7F">
        <w:rPr>
          <w:b/>
          <w:szCs w:val="28"/>
        </w:rPr>
        <w:t>, В.Г.</w:t>
      </w:r>
      <w:r w:rsidRPr="00322B7F">
        <w:rPr>
          <w:szCs w:val="28"/>
        </w:rPr>
        <w:t xml:space="preserve"> Железнодорожные станции и узлы: учеб. для вузов ж.-д. </w:t>
      </w:r>
      <w:proofErr w:type="spellStart"/>
      <w:proofErr w:type="gramStart"/>
      <w:r w:rsidRPr="00322B7F">
        <w:rPr>
          <w:szCs w:val="28"/>
        </w:rPr>
        <w:t>трансп</w:t>
      </w:r>
      <w:proofErr w:type="spellEnd"/>
      <w:proofErr w:type="gramEnd"/>
      <w:r w:rsidRPr="00322B7F">
        <w:rPr>
          <w:szCs w:val="28"/>
        </w:rPr>
        <w:t> / В.Г. </w:t>
      </w:r>
      <w:proofErr w:type="spellStart"/>
      <w:r w:rsidRPr="00322B7F">
        <w:rPr>
          <w:szCs w:val="28"/>
        </w:rPr>
        <w:t>Шубко</w:t>
      </w:r>
      <w:proofErr w:type="spellEnd"/>
      <w:r w:rsidRPr="00322B7F">
        <w:rPr>
          <w:szCs w:val="28"/>
        </w:rPr>
        <w:t xml:space="preserve"> [и др.]; под ред. В.Г. </w:t>
      </w:r>
      <w:proofErr w:type="spellStart"/>
      <w:r w:rsidRPr="00322B7F">
        <w:rPr>
          <w:szCs w:val="28"/>
        </w:rPr>
        <w:t>Шубко</w:t>
      </w:r>
      <w:proofErr w:type="spellEnd"/>
      <w:r w:rsidRPr="00322B7F">
        <w:rPr>
          <w:szCs w:val="28"/>
        </w:rPr>
        <w:t xml:space="preserve"> и Н.В. Правдина. – М.: УМК МПС Ро</w:t>
      </w:r>
      <w:r w:rsidRPr="00322B7F">
        <w:rPr>
          <w:szCs w:val="28"/>
        </w:rPr>
        <w:t>с</w:t>
      </w:r>
      <w:r w:rsidRPr="00322B7F">
        <w:rPr>
          <w:szCs w:val="28"/>
        </w:rPr>
        <w:t xml:space="preserve">сии, 2002. – 368 </w:t>
      </w:r>
      <w:proofErr w:type="gramStart"/>
      <w:r w:rsidRPr="00322B7F">
        <w:rPr>
          <w:szCs w:val="28"/>
        </w:rPr>
        <w:t>с</w:t>
      </w:r>
      <w:proofErr w:type="gramEnd"/>
      <w:r w:rsidRPr="00322B7F">
        <w:rPr>
          <w:szCs w:val="28"/>
        </w:rPr>
        <w:t>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r w:rsidRPr="00322B7F">
        <w:rPr>
          <w:b/>
          <w:szCs w:val="28"/>
        </w:rPr>
        <w:lastRenderedPageBreak/>
        <w:t>Акулиничев, В.М.</w:t>
      </w:r>
      <w:r w:rsidRPr="00322B7F">
        <w:rPr>
          <w:szCs w:val="28"/>
        </w:rPr>
        <w:t xml:space="preserve"> Железнодорожные станции и узлы: учеб. для вузов ж.-д. </w:t>
      </w:r>
      <w:proofErr w:type="spellStart"/>
      <w:proofErr w:type="gramStart"/>
      <w:r w:rsidRPr="00322B7F">
        <w:rPr>
          <w:szCs w:val="28"/>
        </w:rPr>
        <w:t>трансп</w:t>
      </w:r>
      <w:proofErr w:type="spellEnd"/>
      <w:proofErr w:type="gramEnd"/>
      <w:r w:rsidRPr="00322B7F">
        <w:rPr>
          <w:szCs w:val="28"/>
        </w:rPr>
        <w:t> / В.М Акулиничев [и др.]; под ред. В.М. Акулиничева. – М.: Тран</w:t>
      </w:r>
      <w:r w:rsidRPr="00322B7F">
        <w:rPr>
          <w:szCs w:val="28"/>
        </w:rPr>
        <w:t>с</w:t>
      </w:r>
      <w:r w:rsidRPr="00322B7F">
        <w:rPr>
          <w:szCs w:val="28"/>
        </w:rPr>
        <w:t>порт, 1992. – 480 </w:t>
      </w:r>
      <w:proofErr w:type="gramStart"/>
      <w:r w:rsidRPr="00322B7F">
        <w:rPr>
          <w:szCs w:val="28"/>
        </w:rPr>
        <w:t>с</w:t>
      </w:r>
      <w:proofErr w:type="gramEnd"/>
      <w:r w:rsidRPr="00322B7F">
        <w:rPr>
          <w:szCs w:val="28"/>
        </w:rPr>
        <w:t>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r w:rsidRPr="00322B7F">
        <w:rPr>
          <w:b/>
          <w:szCs w:val="28"/>
        </w:rPr>
        <w:t>Правдин, Н.В.</w:t>
      </w:r>
      <w:r w:rsidRPr="00322B7F">
        <w:rPr>
          <w:szCs w:val="28"/>
        </w:rPr>
        <w:t xml:space="preserve"> Проектирование железнодорожных станций и узлов. Часть 1 и 2. / Н.В. Правдин, Т.С. Банек, В.Я. </w:t>
      </w:r>
      <w:proofErr w:type="spellStart"/>
      <w:r w:rsidRPr="00322B7F">
        <w:rPr>
          <w:szCs w:val="28"/>
        </w:rPr>
        <w:t>Негрей</w:t>
      </w:r>
      <w:proofErr w:type="spellEnd"/>
      <w:r w:rsidRPr="00322B7F">
        <w:rPr>
          <w:szCs w:val="28"/>
        </w:rPr>
        <w:t xml:space="preserve">. – Мн.: </w:t>
      </w:r>
      <w:proofErr w:type="spellStart"/>
      <w:r w:rsidRPr="00322B7F">
        <w:rPr>
          <w:szCs w:val="28"/>
        </w:rPr>
        <w:t>Вышэйшая</w:t>
      </w:r>
      <w:proofErr w:type="spellEnd"/>
      <w:r w:rsidRPr="00322B7F">
        <w:rPr>
          <w:szCs w:val="28"/>
        </w:rPr>
        <w:t xml:space="preserve"> школа, 1984. – 195 </w:t>
      </w:r>
      <w:proofErr w:type="gramStart"/>
      <w:r w:rsidRPr="00322B7F">
        <w:rPr>
          <w:szCs w:val="28"/>
        </w:rPr>
        <w:t>с</w:t>
      </w:r>
      <w:proofErr w:type="gramEnd"/>
      <w:r w:rsidRPr="00322B7F">
        <w:rPr>
          <w:szCs w:val="28"/>
        </w:rPr>
        <w:t xml:space="preserve">. 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r w:rsidRPr="00322B7F">
        <w:rPr>
          <w:b/>
          <w:szCs w:val="28"/>
        </w:rPr>
        <w:t>Правдин, Н.В.</w:t>
      </w:r>
      <w:r w:rsidRPr="00322B7F">
        <w:rPr>
          <w:szCs w:val="28"/>
        </w:rPr>
        <w:t xml:space="preserve"> Железнодорожные станции и узлы (задачи, примеры, ра</w:t>
      </w:r>
      <w:r w:rsidRPr="00322B7F">
        <w:rPr>
          <w:szCs w:val="28"/>
        </w:rPr>
        <w:t>с</w:t>
      </w:r>
      <w:r w:rsidRPr="00322B7F">
        <w:rPr>
          <w:szCs w:val="28"/>
        </w:rPr>
        <w:t>четы) / Н.В. Правдин [и др.]; под ред. Н.В. Правдина. – М.: Транспорт, 2002. – 300 </w:t>
      </w:r>
      <w:proofErr w:type="gramStart"/>
      <w:r w:rsidRPr="00322B7F">
        <w:rPr>
          <w:szCs w:val="28"/>
        </w:rPr>
        <w:t>с</w:t>
      </w:r>
      <w:proofErr w:type="gramEnd"/>
      <w:r w:rsidRPr="00322B7F">
        <w:rPr>
          <w:szCs w:val="28"/>
        </w:rPr>
        <w:t xml:space="preserve">. 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r w:rsidRPr="00322B7F">
        <w:rPr>
          <w:szCs w:val="28"/>
        </w:rPr>
        <w:t xml:space="preserve">Правила технической эксплуатации Белорусской железной дороги. – М.: Транспорт, 2002. – 159 </w:t>
      </w:r>
      <w:proofErr w:type="gramStart"/>
      <w:r w:rsidRPr="00322B7F">
        <w:rPr>
          <w:szCs w:val="28"/>
        </w:rPr>
        <w:t>с</w:t>
      </w:r>
      <w:proofErr w:type="gramEnd"/>
      <w:r w:rsidRPr="00322B7F">
        <w:rPr>
          <w:szCs w:val="28"/>
        </w:rPr>
        <w:t>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r w:rsidRPr="00322B7F">
        <w:rPr>
          <w:szCs w:val="28"/>
        </w:rPr>
        <w:t xml:space="preserve">Строительно-технические нормы. Железные дороги колеи </w:t>
      </w:r>
      <w:smartTag w:uri="urn:schemas-microsoft-com:office:smarttags" w:element="metricconverter">
        <w:smartTagPr>
          <w:attr w:name="ProductID" w:val="1520 мм"/>
        </w:smartTagPr>
        <w:r w:rsidRPr="00322B7F">
          <w:rPr>
            <w:szCs w:val="28"/>
          </w:rPr>
          <w:t>1520 мм</w:t>
        </w:r>
      </w:smartTag>
      <w:r w:rsidRPr="00322B7F">
        <w:rPr>
          <w:szCs w:val="28"/>
        </w:rPr>
        <w:t>. СТН Ц–01–95. МПС РФ. – М.:1995, – 86 с.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r w:rsidRPr="00322B7F">
        <w:rPr>
          <w:szCs w:val="28"/>
        </w:rPr>
        <w:t>Правила и технические нормы проектирования станций и узлов на желе</w:t>
      </w:r>
      <w:r w:rsidRPr="00322B7F">
        <w:rPr>
          <w:szCs w:val="28"/>
        </w:rPr>
        <w:t>з</w:t>
      </w:r>
      <w:r w:rsidRPr="00322B7F">
        <w:rPr>
          <w:szCs w:val="28"/>
        </w:rPr>
        <w:t xml:space="preserve">ных дорогах колеи </w:t>
      </w:r>
      <w:smartTag w:uri="urn:schemas-microsoft-com:office:smarttags" w:element="metricconverter">
        <w:smartTagPr>
          <w:attr w:name="ProductID" w:val="1520 мм"/>
        </w:smartTagPr>
        <w:r w:rsidRPr="00322B7F">
          <w:rPr>
            <w:szCs w:val="28"/>
          </w:rPr>
          <w:t>1520 мм</w:t>
        </w:r>
      </w:smartTag>
      <w:r w:rsidRPr="00322B7F">
        <w:rPr>
          <w:szCs w:val="28"/>
        </w:rPr>
        <w:t>. МПС РФ. – М.: 2001 – 255 с.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r w:rsidRPr="00322B7F">
        <w:rPr>
          <w:szCs w:val="28"/>
        </w:rPr>
        <w:t>Правила и нормы проектирования сортировочных устройств на железных дорогах СССР: ВСН 207 – 89 / МПС. – М.: Транспорт. 1992. – 104 </w:t>
      </w:r>
      <w:proofErr w:type="gramStart"/>
      <w:r w:rsidRPr="00322B7F">
        <w:rPr>
          <w:szCs w:val="28"/>
        </w:rPr>
        <w:t>с</w:t>
      </w:r>
      <w:proofErr w:type="gramEnd"/>
      <w:r w:rsidRPr="00322B7F">
        <w:rPr>
          <w:szCs w:val="28"/>
        </w:rPr>
        <w:t>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proofErr w:type="spellStart"/>
      <w:r w:rsidRPr="00322B7F">
        <w:rPr>
          <w:b/>
          <w:szCs w:val="28"/>
        </w:rPr>
        <w:t>Луговцов</w:t>
      </w:r>
      <w:proofErr w:type="spellEnd"/>
      <w:r w:rsidRPr="00322B7F">
        <w:rPr>
          <w:b/>
          <w:szCs w:val="28"/>
        </w:rPr>
        <w:t>, М.Н.</w:t>
      </w:r>
      <w:r w:rsidRPr="00322B7F">
        <w:rPr>
          <w:szCs w:val="28"/>
        </w:rPr>
        <w:t xml:space="preserve"> Сортировочные станции: учеб</w:t>
      </w:r>
      <w:proofErr w:type="gramStart"/>
      <w:r w:rsidRPr="00322B7F">
        <w:rPr>
          <w:szCs w:val="28"/>
        </w:rPr>
        <w:t>.</w:t>
      </w:r>
      <w:proofErr w:type="gramEnd"/>
      <w:r w:rsidRPr="00322B7F">
        <w:rPr>
          <w:szCs w:val="28"/>
        </w:rPr>
        <w:t xml:space="preserve"> </w:t>
      </w:r>
      <w:proofErr w:type="spellStart"/>
      <w:proofErr w:type="gramStart"/>
      <w:r w:rsidRPr="00322B7F">
        <w:rPr>
          <w:szCs w:val="28"/>
        </w:rPr>
        <w:t>п</w:t>
      </w:r>
      <w:proofErr w:type="gramEnd"/>
      <w:r w:rsidRPr="00322B7F">
        <w:rPr>
          <w:szCs w:val="28"/>
        </w:rPr>
        <w:t>особ</w:t>
      </w:r>
      <w:proofErr w:type="spellEnd"/>
      <w:r w:rsidRPr="00322B7F">
        <w:rPr>
          <w:szCs w:val="28"/>
        </w:rPr>
        <w:t>. / М.Н. </w:t>
      </w:r>
      <w:proofErr w:type="spellStart"/>
      <w:r w:rsidRPr="00322B7F">
        <w:rPr>
          <w:szCs w:val="28"/>
        </w:rPr>
        <w:t>Луговцов</w:t>
      </w:r>
      <w:proofErr w:type="spellEnd"/>
      <w:r w:rsidRPr="00322B7F">
        <w:rPr>
          <w:szCs w:val="28"/>
        </w:rPr>
        <w:t xml:space="preserve"> [и др.]. – </w:t>
      </w:r>
      <w:proofErr w:type="spellStart"/>
      <w:proofErr w:type="gramStart"/>
      <w:r w:rsidRPr="00322B7F">
        <w:rPr>
          <w:szCs w:val="28"/>
        </w:rPr>
        <w:t>М-во</w:t>
      </w:r>
      <w:proofErr w:type="spellEnd"/>
      <w:proofErr w:type="gramEnd"/>
      <w:r w:rsidRPr="00322B7F">
        <w:rPr>
          <w:szCs w:val="28"/>
        </w:rPr>
        <w:t xml:space="preserve"> образования </w:t>
      </w:r>
      <w:proofErr w:type="spellStart"/>
      <w:r w:rsidRPr="00322B7F">
        <w:rPr>
          <w:szCs w:val="28"/>
        </w:rPr>
        <w:t>Респ</w:t>
      </w:r>
      <w:proofErr w:type="spellEnd"/>
      <w:r w:rsidRPr="00322B7F">
        <w:rPr>
          <w:szCs w:val="28"/>
        </w:rPr>
        <w:t xml:space="preserve">. Беларусь, </w:t>
      </w:r>
      <w:proofErr w:type="spellStart"/>
      <w:r w:rsidRPr="00322B7F">
        <w:rPr>
          <w:szCs w:val="28"/>
        </w:rPr>
        <w:t>Белор</w:t>
      </w:r>
      <w:proofErr w:type="spellEnd"/>
      <w:r w:rsidRPr="00322B7F">
        <w:rPr>
          <w:szCs w:val="28"/>
        </w:rPr>
        <w:t xml:space="preserve">. </w:t>
      </w:r>
      <w:proofErr w:type="spellStart"/>
      <w:r w:rsidRPr="00322B7F">
        <w:rPr>
          <w:szCs w:val="28"/>
        </w:rPr>
        <w:t>гос</w:t>
      </w:r>
      <w:proofErr w:type="spellEnd"/>
      <w:r w:rsidRPr="00322B7F">
        <w:rPr>
          <w:szCs w:val="28"/>
        </w:rPr>
        <w:t>. ун-т трансп. – Г</w:t>
      </w:r>
      <w:r w:rsidRPr="00322B7F">
        <w:rPr>
          <w:szCs w:val="28"/>
        </w:rPr>
        <w:t>о</w:t>
      </w:r>
      <w:r w:rsidRPr="00322B7F">
        <w:rPr>
          <w:szCs w:val="28"/>
        </w:rPr>
        <w:t xml:space="preserve">мель: </w:t>
      </w:r>
      <w:proofErr w:type="spellStart"/>
      <w:r w:rsidRPr="00322B7F">
        <w:rPr>
          <w:szCs w:val="28"/>
        </w:rPr>
        <w:t>БелГУТ</w:t>
      </w:r>
      <w:proofErr w:type="spellEnd"/>
      <w:r w:rsidRPr="00322B7F">
        <w:rPr>
          <w:szCs w:val="28"/>
        </w:rPr>
        <w:t>, 2009. – 248 с.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proofErr w:type="spellStart"/>
      <w:r w:rsidRPr="00322B7F">
        <w:rPr>
          <w:b/>
          <w:szCs w:val="28"/>
        </w:rPr>
        <w:t>Луговцов</w:t>
      </w:r>
      <w:proofErr w:type="spellEnd"/>
      <w:r w:rsidRPr="00322B7F">
        <w:rPr>
          <w:b/>
          <w:szCs w:val="28"/>
        </w:rPr>
        <w:t>, М.Н.</w:t>
      </w:r>
      <w:r w:rsidRPr="00322B7F">
        <w:rPr>
          <w:szCs w:val="28"/>
        </w:rPr>
        <w:t xml:space="preserve"> Участковые станции: </w:t>
      </w:r>
      <w:proofErr w:type="spellStart"/>
      <w:r w:rsidRPr="00322B7F">
        <w:rPr>
          <w:szCs w:val="28"/>
        </w:rPr>
        <w:t>учеб</w:t>
      </w:r>
      <w:proofErr w:type="gramStart"/>
      <w:r w:rsidRPr="00322B7F">
        <w:rPr>
          <w:szCs w:val="28"/>
        </w:rPr>
        <w:t>.-</w:t>
      </w:r>
      <w:proofErr w:type="gramEnd"/>
      <w:r w:rsidRPr="00322B7F">
        <w:rPr>
          <w:szCs w:val="28"/>
        </w:rPr>
        <w:t>метод</w:t>
      </w:r>
      <w:proofErr w:type="spellEnd"/>
      <w:r w:rsidRPr="00322B7F">
        <w:rPr>
          <w:szCs w:val="28"/>
        </w:rPr>
        <w:t xml:space="preserve">. </w:t>
      </w:r>
      <w:proofErr w:type="spellStart"/>
      <w:r w:rsidRPr="00322B7F">
        <w:rPr>
          <w:szCs w:val="28"/>
        </w:rPr>
        <w:t>пособ</w:t>
      </w:r>
      <w:proofErr w:type="spellEnd"/>
      <w:r w:rsidRPr="00322B7F">
        <w:rPr>
          <w:szCs w:val="28"/>
        </w:rPr>
        <w:t>. / М.Н. </w:t>
      </w:r>
      <w:proofErr w:type="spellStart"/>
      <w:r w:rsidRPr="00322B7F">
        <w:rPr>
          <w:szCs w:val="28"/>
        </w:rPr>
        <w:t>Луговцов</w:t>
      </w:r>
      <w:proofErr w:type="spellEnd"/>
      <w:r w:rsidRPr="00322B7F">
        <w:rPr>
          <w:szCs w:val="28"/>
        </w:rPr>
        <w:t xml:space="preserve"> [и др.]; под ред. М.Н. </w:t>
      </w:r>
      <w:proofErr w:type="spellStart"/>
      <w:r w:rsidRPr="00322B7F">
        <w:rPr>
          <w:szCs w:val="28"/>
        </w:rPr>
        <w:t>Луговцова</w:t>
      </w:r>
      <w:proofErr w:type="spellEnd"/>
      <w:r w:rsidRPr="00322B7F">
        <w:rPr>
          <w:szCs w:val="28"/>
        </w:rPr>
        <w:t xml:space="preserve">. – Гомель: </w:t>
      </w:r>
      <w:proofErr w:type="spellStart"/>
      <w:r w:rsidRPr="00322B7F">
        <w:rPr>
          <w:szCs w:val="28"/>
        </w:rPr>
        <w:t>БелГУТ</w:t>
      </w:r>
      <w:proofErr w:type="spellEnd"/>
      <w:r w:rsidRPr="00322B7F">
        <w:rPr>
          <w:szCs w:val="28"/>
        </w:rPr>
        <w:t>, 2007. – 197 с.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proofErr w:type="spellStart"/>
      <w:r w:rsidRPr="00322B7F">
        <w:rPr>
          <w:b/>
          <w:szCs w:val="28"/>
        </w:rPr>
        <w:t>Луговцов</w:t>
      </w:r>
      <w:proofErr w:type="spellEnd"/>
      <w:r w:rsidRPr="00322B7F">
        <w:rPr>
          <w:b/>
          <w:szCs w:val="28"/>
        </w:rPr>
        <w:t>, М.Н.</w:t>
      </w:r>
      <w:r w:rsidRPr="00322B7F">
        <w:rPr>
          <w:szCs w:val="28"/>
        </w:rPr>
        <w:t xml:space="preserve"> Проектирование сортировочных горок: </w:t>
      </w:r>
      <w:proofErr w:type="spellStart"/>
      <w:r w:rsidRPr="00322B7F">
        <w:rPr>
          <w:szCs w:val="28"/>
        </w:rPr>
        <w:t>учеб</w:t>
      </w:r>
      <w:proofErr w:type="gramStart"/>
      <w:r w:rsidRPr="00322B7F">
        <w:rPr>
          <w:szCs w:val="28"/>
        </w:rPr>
        <w:t>.-</w:t>
      </w:r>
      <w:proofErr w:type="gramEnd"/>
      <w:r w:rsidRPr="00322B7F">
        <w:rPr>
          <w:szCs w:val="28"/>
        </w:rPr>
        <w:t>метод</w:t>
      </w:r>
      <w:proofErr w:type="spellEnd"/>
      <w:r w:rsidRPr="00322B7F">
        <w:rPr>
          <w:szCs w:val="28"/>
        </w:rPr>
        <w:t xml:space="preserve">. </w:t>
      </w:r>
      <w:proofErr w:type="spellStart"/>
      <w:r w:rsidRPr="00322B7F">
        <w:rPr>
          <w:szCs w:val="28"/>
        </w:rPr>
        <w:t>пособ</w:t>
      </w:r>
      <w:proofErr w:type="spellEnd"/>
      <w:r w:rsidRPr="00322B7F">
        <w:rPr>
          <w:szCs w:val="28"/>
        </w:rPr>
        <w:t xml:space="preserve">. / М.Н. </w:t>
      </w:r>
      <w:proofErr w:type="spellStart"/>
      <w:r w:rsidRPr="00322B7F">
        <w:rPr>
          <w:szCs w:val="28"/>
        </w:rPr>
        <w:t>Луговцов</w:t>
      </w:r>
      <w:proofErr w:type="spellEnd"/>
      <w:r w:rsidRPr="00322B7F">
        <w:rPr>
          <w:szCs w:val="28"/>
        </w:rPr>
        <w:t xml:space="preserve">, В.Я. </w:t>
      </w:r>
      <w:proofErr w:type="spellStart"/>
      <w:r w:rsidRPr="00322B7F">
        <w:rPr>
          <w:szCs w:val="28"/>
        </w:rPr>
        <w:t>Негрей</w:t>
      </w:r>
      <w:proofErr w:type="spellEnd"/>
      <w:r w:rsidRPr="00322B7F">
        <w:rPr>
          <w:szCs w:val="28"/>
        </w:rPr>
        <w:t xml:space="preserve"> [и др.]; под ред. М.Н. </w:t>
      </w:r>
      <w:proofErr w:type="spellStart"/>
      <w:r w:rsidRPr="00322B7F">
        <w:rPr>
          <w:szCs w:val="28"/>
        </w:rPr>
        <w:t>Луговцова</w:t>
      </w:r>
      <w:proofErr w:type="spellEnd"/>
      <w:r w:rsidRPr="00322B7F">
        <w:rPr>
          <w:szCs w:val="28"/>
        </w:rPr>
        <w:t>. – Г</w:t>
      </w:r>
      <w:r w:rsidRPr="00322B7F">
        <w:rPr>
          <w:szCs w:val="28"/>
        </w:rPr>
        <w:t>о</w:t>
      </w:r>
      <w:r w:rsidRPr="00322B7F">
        <w:rPr>
          <w:szCs w:val="28"/>
        </w:rPr>
        <w:t xml:space="preserve">мель: </w:t>
      </w:r>
      <w:proofErr w:type="spellStart"/>
      <w:r w:rsidRPr="00322B7F">
        <w:rPr>
          <w:szCs w:val="28"/>
        </w:rPr>
        <w:t>БелГУТ</w:t>
      </w:r>
      <w:proofErr w:type="spellEnd"/>
      <w:r w:rsidRPr="00322B7F">
        <w:rPr>
          <w:szCs w:val="28"/>
        </w:rPr>
        <w:t>, 2005. – 170 с.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r w:rsidRPr="00322B7F">
        <w:rPr>
          <w:szCs w:val="28"/>
        </w:rPr>
        <w:t xml:space="preserve">Пособие по применению правил и норм проектирования сортировочных устройств. – М.: Транспорт. 1994. – 220 </w:t>
      </w:r>
      <w:proofErr w:type="gramStart"/>
      <w:r w:rsidRPr="00322B7F">
        <w:rPr>
          <w:szCs w:val="28"/>
        </w:rPr>
        <w:t>с</w:t>
      </w:r>
      <w:proofErr w:type="gramEnd"/>
      <w:r w:rsidRPr="00322B7F">
        <w:rPr>
          <w:szCs w:val="28"/>
        </w:rPr>
        <w:t>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proofErr w:type="spellStart"/>
      <w:r w:rsidRPr="00322B7F">
        <w:rPr>
          <w:b/>
          <w:szCs w:val="28"/>
        </w:rPr>
        <w:t>Луговцов</w:t>
      </w:r>
      <w:proofErr w:type="spellEnd"/>
      <w:r w:rsidRPr="00322B7F">
        <w:rPr>
          <w:b/>
          <w:szCs w:val="28"/>
        </w:rPr>
        <w:t>, М.Н.</w:t>
      </w:r>
      <w:r w:rsidRPr="00322B7F">
        <w:rPr>
          <w:szCs w:val="28"/>
        </w:rPr>
        <w:t xml:space="preserve"> Проектирование железнодорожных станций и узлов: учеб</w:t>
      </w:r>
      <w:proofErr w:type="gramStart"/>
      <w:r w:rsidRPr="00322B7F">
        <w:rPr>
          <w:szCs w:val="28"/>
        </w:rPr>
        <w:t>.</w:t>
      </w:r>
      <w:proofErr w:type="gramEnd"/>
      <w:r w:rsidRPr="00322B7F">
        <w:rPr>
          <w:szCs w:val="28"/>
        </w:rPr>
        <w:t xml:space="preserve"> </w:t>
      </w:r>
      <w:proofErr w:type="spellStart"/>
      <w:proofErr w:type="gramStart"/>
      <w:r w:rsidRPr="00322B7F">
        <w:rPr>
          <w:szCs w:val="28"/>
        </w:rPr>
        <w:t>п</w:t>
      </w:r>
      <w:proofErr w:type="gramEnd"/>
      <w:r w:rsidRPr="00322B7F">
        <w:rPr>
          <w:szCs w:val="28"/>
        </w:rPr>
        <w:t>особ</w:t>
      </w:r>
      <w:proofErr w:type="spellEnd"/>
      <w:r w:rsidRPr="00322B7F">
        <w:rPr>
          <w:szCs w:val="28"/>
        </w:rPr>
        <w:t>. / М.Н. </w:t>
      </w:r>
      <w:proofErr w:type="spellStart"/>
      <w:r w:rsidRPr="00322B7F">
        <w:rPr>
          <w:szCs w:val="28"/>
        </w:rPr>
        <w:t>Луговцов</w:t>
      </w:r>
      <w:proofErr w:type="spellEnd"/>
      <w:r w:rsidRPr="00322B7F">
        <w:rPr>
          <w:szCs w:val="28"/>
        </w:rPr>
        <w:t xml:space="preserve">, В.Я. </w:t>
      </w:r>
      <w:proofErr w:type="spellStart"/>
      <w:r w:rsidRPr="00322B7F">
        <w:rPr>
          <w:szCs w:val="28"/>
        </w:rPr>
        <w:t>Негрей</w:t>
      </w:r>
      <w:proofErr w:type="spellEnd"/>
      <w:r w:rsidRPr="00322B7F">
        <w:rPr>
          <w:szCs w:val="28"/>
        </w:rPr>
        <w:t xml:space="preserve">, В.А. </w:t>
      </w:r>
      <w:proofErr w:type="spellStart"/>
      <w:r w:rsidRPr="00322B7F">
        <w:rPr>
          <w:szCs w:val="28"/>
        </w:rPr>
        <w:t>Подкопаев</w:t>
      </w:r>
      <w:proofErr w:type="spellEnd"/>
      <w:r w:rsidRPr="00322B7F">
        <w:rPr>
          <w:szCs w:val="28"/>
        </w:rPr>
        <w:t xml:space="preserve">. – Гомель: </w:t>
      </w:r>
      <w:proofErr w:type="spellStart"/>
      <w:r w:rsidRPr="00322B7F">
        <w:rPr>
          <w:szCs w:val="28"/>
        </w:rPr>
        <w:t>БелГУТ</w:t>
      </w:r>
      <w:proofErr w:type="spellEnd"/>
      <w:r w:rsidRPr="00322B7F">
        <w:rPr>
          <w:szCs w:val="28"/>
        </w:rPr>
        <w:t>, 2004. – 159 с.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r w:rsidRPr="00322B7F">
        <w:rPr>
          <w:b/>
          <w:szCs w:val="28"/>
        </w:rPr>
        <w:t>Банек, Т.С.</w:t>
      </w:r>
      <w:r w:rsidRPr="00322B7F">
        <w:rPr>
          <w:szCs w:val="28"/>
        </w:rPr>
        <w:t xml:space="preserve"> Промежуточные станции: </w:t>
      </w:r>
      <w:proofErr w:type="spellStart"/>
      <w:r w:rsidRPr="00322B7F">
        <w:rPr>
          <w:szCs w:val="28"/>
        </w:rPr>
        <w:t>учеб</w:t>
      </w:r>
      <w:proofErr w:type="gramStart"/>
      <w:r w:rsidRPr="00322B7F">
        <w:rPr>
          <w:szCs w:val="28"/>
        </w:rPr>
        <w:t>.-</w:t>
      </w:r>
      <w:proofErr w:type="gramEnd"/>
      <w:r w:rsidRPr="00322B7F">
        <w:rPr>
          <w:szCs w:val="28"/>
        </w:rPr>
        <w:t>метод</w:t>
      </w:r>
      <w:proofErr w:type="spellEnd"/>
      <w:r w:rsidRPr="00322B7F">
        <w:rPr>
          <w:szCs w:val="28"/>
        </w:rPr>
        <w:t xml:space="preserve">. </w:t>
      </w:r>
      <w:proofErr w:type="spellStart"/>
      <w:r w:rsidRPr="00322B7F">
        <w:rPr>
          <w:szCs w:val="28"/>
        </w:rPr>
        <w:t>пособ</w:t>
      </w:r>
      <w:proofErr w:type="spellEnd"/>
      <w:r w:rsidRPr="00322B7F">
        <w:rPr>
          <w:szCs w:val="28"/>
        </w:rPr>
        <w:t xml:space="preserve">. / Т.С. Банек, А.К. </w:t>
      </w:r>
      <w:proofErr w:type="spellStart"/>
      <w:r w:rsidRPr="00322B7F">
        <w:rPr>
          <w:szCs w:val="28"/>
        </w:rPr>
        <w:t>Головнич</w:t>
      </w:r>
      <w:proofErr w:type="spellEnd"/>
      <w:r w:rsidRPr="00322B7F">
        <w:rPr>
          <w:szCs w:val="28"/>
        </w:rPr>
        <w:t xml:space="preserve">. – Гомель: </w:t>
      </w:r>
      <w:proofErr w:type="spellStart"/>
      <w:r w:rsidRPr="00322B7F">
        <w:rPr>
          <w:szCs w:val="28"/>
        </w:rPr>
        <w:t>БелГУТ</w:t>
      </w:r>
      <w:proofErr w:type="spellEnd"/>
      <w:r w:rsidRPr="00322B7F">
        <w:rPr>
          <w:szCs w:val="28"/>
        </w:rPr>
        <w:t>, 1995. – 90 с.</w:t>
      </w:r>
    </w:p>
    <w:p w:rsidR="00322B7F" w:rsidRPr="00322B7F" w:rsidRDefault="00322B7F" w:rsidP="00322B7F">
      <w:pPr>
        <w:pStyle w:val="aa"/>
        <w:numPr>
          <w:ilvl w:val="0"/>
          <w:numId w:val="14"/>
        </w:numPr>
        <w:tabs>
          <w:tab w:val="clear" w:pos="643"/>
        </w:tabs>
        <w:ind w:left="709" w:hanging="425"/>
        <w:rPr>
          <w:szCs w:val="28"/>
        </w:rPr>
      </w:pPr>
      <w:proofErr w:type="spellStart"/>
      <w:r w:rsidRPr="00322B7F">
        <w:rPr>
          <w:b/>
          <w:szCs w:val="28"/>
        </w:rPr>
        <w:t>Негрей</w:t>
      </w:r>
      <w:proofErr w:type="spellEnd"/>
      <w:r w:rsidRPr="00322B7F">
        <w:rPr>
          <w:b/>
          <w:szCs w:val="28"/>
        </w:rPr>
        <w:t>, В.Я.</w:t>
      </w:r>
      <w:r w:rsidRPr="00322B7F">
        <w:rPr>
          <w:szCs w:val="28"/>
        </w:rPr>
        <w:t xml:space="preserve"> Автоматизация проектирования железнодорожных станций и узлов: учеб</w:t>
      </w:r>
      <w:proofErr w:type="gramStart"/>
      <w:r w:rsidRPr="00322B7F">
        <w:rPr>
          <w:szCs w:val="28"/>
        </w:rPr>
        <w:t>.</w:t>
      </w:r>
      <w:proofErr w:type="gramEnd"/>
      <w:r w:rsidRPr="00322B7F">
        <w:rPr>
          <w:szCs w:val="28"/>
        </w:rPr>
        <w:t xml:space="preserve"> </w:t>
      </w:r>
      <w:proofErr w:type="spellStart"/>
      <w:proofErr w:type="gramStart"/>
      <w:r w:rsidRPr="00322B7F">
        <w:rPr>
          <w:szCs w:val="28"/>
        </w:rPr>
        <w:t>п</w:t>
      </w:r>
      <w:proofErr w:type="gramEnd"/>
      <w:r w:rsidRPr="00322B7F">
        <w:rPr>
          <w:szCs w:val="28"/>
        </w:rPr>
        <w:t>особ</w:t>
      </w:r>
      <w:proofErr w:type="spellEnd"/>
      <w:r w:rsidRPr="00322B7F">
        <w:rPr>
          <w:szCs w:val="28"/>
        </w:rPr>
        <w:t>. Часть 1. / В.Я. </w:t>
      </w:r>
      <w:proofErr w:type="spellStart"/>
      <w:r w:rsidRPr="00322B7F">
        <w:rPr>
          <w:szCs w:val="28"/>
        </w:rPr>
        <w:t>Негрей</w:t>
      </w:r>
      <w:proofErr w:type="spellEnd"/>
      <w:r w:rsidRPr="00322B7F">
        <w:rPr>
          <w:szCs w:val="28"/>
        </w:rPr>
        <w:t xml:space="preserve">, М.Н. </w:t>
      </w:r>
      <w:proofErr w:type="spellStart"/>
      <w:r w:rsidRPr="00322B7F">
        <w:rPr>
          <w:szCs w:val="28"/>
        </w:rPr>
        <w:t>Луговцов</w:t>
      </w:r>
      <w:proofErr w:type="spellEnd"/>
      <w:r w:rsidRPr="00322B7F">
        <w:rPr>
          <w:szCs w:val="28"/>
        </w:rPr>
        <w:t xml:space="preserve">, Я.А. Перегуд. – Гомель: </w:t>
      </w:r>
      <w:proofErr w:type="spellStart"/>
      <w:r w:rsidRPr="00322B7F">
        <w:rPr>
          <w:szCs w:val="28"/>
        </w:rPr>
        <w:t>БелГУТ</w:t>
      </w:r>
      <w:proofErr w:type="spellEnd"/>
      <w:r w:rsidRPr="00322B7F">
        <w:rPr>
          <w:szCs w:val="28"/>
        </w:rPr>
        <w:t>, 1998. – 78 с.</w:t>
      </w:r>
    </w:p>
    <w:p w:rsidR="00322B7F" w:rsidRPr="00322B7F" w:rsidRDefault="00322B7F" w:rsidP="00322B7F">
      <w:pPr>
        <w:pStyle w:val="3"/>
        <w:spacing w:before="240" w:after="240"/>
        <w:ind w:firstLine="539"/>
        <w:rPr>
          <w:szCs w:val="28"/>
        </w:rPr>
      </w:pPr>
      <w:r w:rsidRPr="00322B7F">
        <w:rPr>
          <w:szCs w:val="28"/>
        </w:rPr>
        <w:t>ДОПОЛНИТЕЛЬНАЯ ЛИТЕРАТУРА</w:t>
      </w:r>
    </w:p>
    <w:p w:rsidR="00322B7F" w:rsidRPr="00322B7F" w:rsidRDefault="00322B7F" w:rsidP="00322B7F">
      <w:pPr>
        <w:pStyle w:val="a3"/>
        <w:numPr>
          <w:ilvl w:val="0"/>
          <w:numId w:val="14"/>
        </w:numPr>
        <w:tabs>
          <w:tab w:val="clear" w:pos="643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b/>
          <w:sz w:val="28"/>
          <w:szCs w:val="28"/>
        </w:rPr>
        <w:t>Козлов А.М.</w:t>
      </w:r>
      <w:r w:rsidRPr="00322B7F">
        <w:rPr>
          <w:sz w:val="28"/>
          <w:szCs w:val="28"/>
        </w:rPr>
        <w:t xml:space="preserve"> Проектирование железнодорожных станций и узлов: спр</w:t>
      </w:r>
      <w:r w:rsidRPr="00322B7F">
        <w:rPr>
          <w:sz w:val="28"/>
          <w:szCs w:val="28"/>
        </w:rPr>
        <w:t>а</w:t>
      </w:r>
      <w:r w:rsidRPr="00322B7F">
        <w:rPr>
          <w:sz w:val="28"/>
          <w:szCs w:val="28"/>
        </w:rPr>
        <w:t>вочное и метод</w:t>
      </w:r>
      <w:proofErr w:type="gramStart"/>
      <w:r w:rsidRPr="00322B7F">
        <w:rPr>
          <w:sz w:val="28"/>
          <w:szCs w:val="28"/>
        </w:rPr>
        <w:t>.</w:t>
      </w:r>
      <w:proofErr w:type="gramEnd"/>
      <w:r w:rsidRPr="00322B7F">
        <w:rPr>
          <w:sz w:val="28"/>
          <w:szCs w:val="28"/>
        </w:rPr>
        <w:t xml:space="preserve"> </w:t>
      </w:r>
      <w:proofErr w:type="gramStart"/>
      <w:r w:rsidRPr="00322B7F">
        <w:rPr>
          <w:sz w:val="28"/>
          <w:szCs w:val="28"/>
        </w:rPr>
        <w:t>р</w:t>
      </w:r>
      <w:proofErr w:type="gramEnd"/>
      <w:r w:rsidRPr="00322B7F">
        <w:rPr>
          <w:sz w:val="28"/>
          <w:szCs w:val="28"/>
        </w:rPr>
        <w:t>уководство / А.М. Козлов [и др.]; под ред. А.М. Козлова и К.Г. Гусевой. – М: Тран</w:t>
      </w:r>
      <w:r w:rsidRPr="00322B7F">
        <w:rPr>
          <w:sz w:val="28"/>
          <w:szCs w:val="28"/>
        </w:rPr>
        <w:t>с</w:t>
      </w:r>
      <w:r w:rsidRPr="00322B7F">
        <w:rPr>
          <w:sz w:val="28"/>
          <w:szCs w:val="28"/>
        </w:rPr>
        <w:t xml:space="preserve">порт, 1981. – 592 </w:t>
      </w:r>
      <w:proofErr w:type="gramStart"/>
      <w:r w:rsidRPr="00322B7F">
        <w:rPr>
          <w:sz w:val="28"/>
          <w:szCs w:val="28"/>
        </w:rPr>
        <w:t>с</w:t>
      </w:r>
      <w:proofErr w:type="gramEnd"/>
      <w:r w:rsidRPr="00322B7F">
        <w:rPr>
          <w:sz w:val="28"/>
          <w:szCs w:val="28"/>
        </w:rPr>
        <w:t>.</w:t>
      </w:r>
    </w:p>
    <w:p w:rsidR="00322B7F" w:rsidRPr="00322B7F" w:rsidRDefault="00322B7F" w:rsidP="00322B7F">
      <w:pPr>
        <w:pStyle w:val="3"/>
        <w:spacing w:before="240" w:after="240"/>
        <w:ind w:firstLine="539"/>
        <w:rPr>
          <w:szCs w:val="28"/>
        </w:rPr>
      </w:pPr>
      <w:r w:rsidRPr="00322B7F">
        <w:rPr>
          <w:szCs w:val="28"/>
        </w:rPr>
        <w:t>ПРИМЕРНЫЙ ПЕРЕЧЕНЬ ТЕМ ПРАКТИЧЕСКИХ ЗАНЯТИЙ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Расчет осно</w:t>
      </w:r>
      <w:r w:rsidRPr="00322B7F">
        <w:rPr>
          <w:sz w:val="28"/>
          <w:szCs w:val="28"/>
        </w:rPr>
        <w:t>в</w:t>
      </w:r>
      <w:r w:rsidRPr="00322B7F">
        <w:rPr>
          <w:sz w:val="28"/>
          <w:szCs w:val="28"/>
        </w:rPr>
        <w:t>ных параметров размещения устройств на станции.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lastRenderedPageBreak/>
        <w:t>Расчет взаимного расположения стрелочных переводов на проектируемой ста</w:t>
      </w:r>
      <w:r w:rsidRPr="00322B7F">
        <w:rPr>
          <w:sz w:val="28"/>
          <w:szCs w:val="28"/>
        </w:rPr>
        <w:t>н</w:t>
      </w:r>
      <w:r w:rsidRPr="00322B7F">
        <w:rPr>
          <w:sz w:val="28"/>
          <w:szCs w:val="28"/>
        </w:rPr>
        <w:t>ции.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Расчет соединения двух параллельных путей станции и параллельного смещения.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Расстановка предельных столбиков и сигналов.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Масштабное проектирование путевого развития промежуточной станции.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Определение основных параметров проекта.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Разработка в</w:t>
      </w:r>
      <w:r w:rsidRPr="00322B7F">
        <w:rPr>
          <w:sz w:val="28"/>
          <w:szCs w:val="28"/>
        </w:rPr>
        <w:t>а</w:t>
      </w:r>
      <w:r w:rsidRPr="00322B7F">
        <w:rPr>
          <w:sz w:val="28"/>
          <w:szCs w:val="28"/>
        </w:rPr>
        <w:t>риантов переустройства станции.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Масштабное проектирование переустройства станции.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Определение объема земляных работ.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Расчет капитальных затрат на переустройство станции.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Разработка схем участковых станций.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Развязка подходов к станции главных путей. Расчет параметров путепроводной развязки. Разработка принципиальной схемы узловой участк</w:t>
      </w:r>
      <w:r w:rsidRPr="00322B7F">
        <w:rPr>
          <w:sz w:val="28"/>
          <w:szCs w:val="28"/>
        </w:rPr>
        <w:t>о</w:t>
      </w:r>
      <w:r w:rsidRPr="00322B7F">
        <w:rPr>
          <w:sz w:val="28"/>
          <w:szCs w:val="28"/>
        </w:rPr>
        <w:t>вой станции.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Разработка конструкций горловин парков узловой участковой станции.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Методические рекомендации по разработке масштабного плана путевого развития узловой участковой станции.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Расчет пропускной способности горловин и парков участковых ста</w:t>
      </w:r>
      <w:r w:rsidRPr="00322B7F">
        <w:rPr>
          <w:sz w:val="28"/>
          <w:szCs w:val="28"/>
        </w:rPr>
        <w:t>н</w:t>
      </w:r>
      <w:r w:rsidRPr="00322B7F">
        <w:rPr>
          <w:sz w:val="28"/>
          <w:szCs w:val="28"/>
        </w:rPr>
        <w:t>ций.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Требования к разработке схем сортировочных станций с демонстрацией их на конкре</w:t>
      </w:r>
      <w:r w:rsidRPr="00322B7F">
        <w:rPr>
          <w:sz w:val="28"/>
          <w:szCs w:val="28"/>
        </w:rPr>
        <w:t>т</w:t>
      </w:r>
      <w:r w:rsidRPr="00322B7F">
        <w:rPr>
          <w:sz w:val="28"/>
          <w:szCs w:val="28"/>
        </w:rPr>
        <w:t>ных примерах.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Методики расчета количества путей в парках сортировочных станций.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Нормы проектирования масштабного плана путевого развития сортир</w:t>
      </w:r>
      <w:r w:rsidRPr="00322B7F">
        <w:rPr>
          <w:sz w:val="28"/>
          <w:szCs w:val="28"/>
        </w:rPr>
        <w:t>о</w:t>
      </w:r>
      <w:r w:rsidRPr="00322B7F">
        <w:rPr>
          <w:sz w:val="28"/>
          <w:szCs w:val="28"/>
        </w:rPr>
        <w:t>вочной станции. Расчет устройств локомотивного хозяйства.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Нормы и правила проектирования горочной горловины сортировочного парка.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Расчет высоты горки и мощности тормозных позиций. Нормы и правила проектирования продольного профиля горки, размещения тормозных п</w:t>
      </w:r>
      <w:r w:rsidRPr="00322B7F">
        <w:rPr>
          <w:sz w:val="28"/>
          <w:szCs w:val="28"/>
        </w:rPr>
        <w:t>о</w:t>
      </w:r>
      <w:r w:rsidRPr="00322B7F">
        <w:rPr>
          <w:sz w:val="28"/>
          <w:szCs w:val="28"/>
        </w:rPr>
        <w:t>зиций.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Моделирование процесса роспуска расчетных отцепов. Анализ получе</w:t>
      </w:r>
      <w:r w:rsidRPr="00322B7F">
        <w:rPr>
          <w:sz w:val="28"/>
          <w:szCs w:val="28"/>
        </w:rPr>
        <w:t>н</w:t>
      </w:r>
      <w:r w:rsidRPr="00322B7F">
        <w:rPr>
          <w:sz w:val="28"/>
          <w:szCs w:val="28"/>
        </w:rPr>
        <w:t>ных результатов моделирования.</w:t>
      </w:r>
    </w:p>
    <w:p w:rsidR="00322B7F" w:rsidRPr="00322B7F" w:rsidRDefault="00322B7F" w:rsidP="00322B7F">
      <w:pPr>
        <w:pStyle w:val="a3"/>
        <w:numPr>
          <w:ilvl w:val="0"/>
          <w:numId w:val="16"/>
        </w:numPr>
        <w:tabs>
          <w:tab w:val="clear" w:pos="643"/>
          <w:tab w:val="num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 xml:space="preserve">Расчет перерабатывающей способности горки. </w:t>
      </w:r>
    </w:p>
    <w:p w:rsidR="00322B7F" w:rsidRPr="00322B7F" w:rsidRDefault="00322B7F" w:rsidP="00322B7F">
      <w:pPr>
        <w:pStyle w:val="a3"/>
        <w:tabs>
          <w:tab w:val="left" w:pos="5920"/>
        </w:tabs>
        <w:spacing w:before="240" w:after="240"/>
        <w:ind w:left="357" w:firstLine="680"/>
        <w:jc w:val="center"/>
        <w:rPr>
          <w:b/>
          <w:sz w:val="28"/>
          <w:szCs w:val="28"/>
        </w:rPr>
      </w:pPr>
      <w:r w:rsidRPr="00322B7F">
        <w:rPr>
          <w:b/>
          <w:sz w:val="28"/>
          <w:szCs w:val="28"/>
        </w:rPr>
        <w:t>ХАРАКТЕРИСТИКА КУРСОВОЙ РАБОТЫ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Курсовая работа «Проектирование основных элементов узловой участковой станции» включает разработку принципиальной схемы узловой учас</w:t>
      </w:r>
      <w:r w:rsidRPr="00322B7F">
        <w:rPr>
          <w:sz w:val="28"/>
          <w:szCs w:val="28"/>
        </w:rPr>
        <w:t>т</w:t>
      </w:r>
      <w:r w:rsidRPr="00322B7F">
        <w:rPr>
          <w:sz w:val="28"/>
          <w:szCs w:val="28"/>
        </w:rPr>
        <w:t>ковой станции; расчет путевого развития парков узловой участковой станции; разработку плана узловой участковой станции в масштабе 1:2000; расчет пр</w:t>
      </w:r>
      <w:r w:rsidRPr="00322B7F">
        <w:rPr>
          <w:sz w:val="28"/>
          <w:szCs w:val="28"/>
        </w:rPr>
        <w:t>о</w:t>
      </w:r>
      <w:r w:rsidRPr="00322B7F">
        <w:rPr>
          <w:sz w:val="28"/>
          <w:szCs w:val="28"/>
        </w:rPr>
        <w:t>пускной способности горловин и парков узловых участковых станций и определение параметров развязки подходов к станции главных п</w:t>
      </w:r>
      <w:r w:rsidRPr="00322B7F">
        <w:rPr>
          <w:sz w:val="28"/>
          <w:szCs w:val="28"/>
        </w:rPr>
        <w:t>у</w:t>
      </w:r>
      <w:r w:rsidRPr="00322B7F">
        <w:rPr>
          <w:sz w:val="28"/>
          <w:szCs w:val="28"/>
        </w:rPr>
        <w:t>тей.</w:t>
      </w:r>
    </w:p>
    <w:p w:rsidR="00322B7F" w:rsidRPr="00322B7F" w:rsidRDefault="00322B7F" w:rsidP="00322B7F">
      <w:pPr>
        <w:pStyle w:val="a3"/>
        <w:tabs>
          <w:tab w:val="left" w:pos="5920"/>
        </w:tabs>
        <w:spacing w:before="240" w:after="240"/>
        <w:ind w:left="357" w:firstLine="680"/>
        <w:jc w:val="center"/>
        <w:rPr>
          <w:b/>
          <w:sz w:val="28"/>
          <w:szCs w:val="28"/>
        </w:rPr>
      </w:pPr>
      <w:r w:rsidRPr="00322B7F">
        <w:rPr>
          <w:b/>
          <w:sz w:val="28"/>
          <w:szCs w:val="28"/>
        </w:rPr>
        <w:t>ХАРАКТЕРИСТИКА КУРСОВОГО ПРОЕКТА</w:t>
      </w:r>
    </w:p>
    <w:p w:rsidR="00322B7F" w:rsidRPr="00322B7F" w:rsidRDefault="00322B7F" w:rsidP="00322B7F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322B7F">
        <w:rPr>
          <w:sz w:val="28"/>
          <w:szCs w:val="28"/>
        </w:rPr>
        <w:lastRenderedPageBreak/>
        <w:t>Курсовой проект «Проектирование сортировочной станции» включает ра</w:t>
      </w:r>
      <w:r w:rsidRPr="00322B7F">
        <w:rPr>
          <w:sz w:val="28"/>
          <w:szCs w:val="28"/>
        </w:rPr>
        <w:t>з</w:t>
      </w:r>
      <w:r w:rsidRPr="00322B7F">
        <w:rPr>
          <w:sz w:val="28"/>
          <w:szCs w:val="28"/>
        </w:rPr>
        <w:t>работку схемы узла и принципиальной схемы сортировочной станции; расчет количества путей в парках станции; разработку конструкции горловин и плана сортировочной станции в масштабе 1:2000; расчет высоты горки и мощности тормозных позиций; расчет и проектирование продольного профиля сортир</w:t>
      </w:r>
      <w:r w:rsidRPr="00322B7F">
        <w:rPr>
          <w:sz w:val="28"/>
          <w:szCs w:val="28"/>
        </w:rPr>
        <w:t>о</w:t>
      </w:r>
      <w:r w:rsidRPr="00322B7F">
        <w:rPr>
          <w:sz w:val="28"/>
          <w:szCs w:val="28"/>
        </w:rPr>
        <w:t>вочной горки; построение кривых энергетических высот; анализ продольного профиля сортировочной го</w:t>
      </w:r>
      <w:r w:rsidRPr="00322B7F">
        <w:rPr>
          <w:sz w:val="28"/>
          <w:szCs w:val="28"/>
        </w:rPr>
        <w:t>р</w:t>
      </w:r>
      <w:r w:rsidRPr="00322B7F">
        <w:rPr>
          <w:sz w:val="28"/>
          <w:szCs w:val="28"/>
        </w:rPr>
        <w:t>ки.</w:t>
      </w:r>
      <w:proofErr w:type="gramEnd"/>
    </w:p>
    <w:p w:rsidR="00322B7F" w:rsidRPr="00322B7F" w:rsidRDefault="00322B7F" w:rsidP="00322B7F">
      <w:pPr>
        <w:pStyle w:val="3"/>
        <w:spacing w:before="240"/>
        <w:ind w:firstLine="539"/>
        <w:rPr>
          <w:szCs w:val="28"/>
        </w:rPr>
      </w:pPr>
      <w:r w:rsidRPr="00322B7F">
        <w:rPr>
          <w:szCs w:val="28"/>
        </w:rPr>
        <w:t>ПРИМЕРНЫЙ ПЕРЕЧЕНЬ ПРАКТИЧЕСКИХ ЗАНЯТИЙ</w:t>
      </w:r>
    </w:p>
    <w:p w:rsidR="00322B7F" w:rsidRPr="00322B7F" w:rsidRDefault="00322B7F" w:rsidP="00322B7F">
      <w:pPr>
        <w:pStyle w:val="3"/>
        <w:spacing w:after="240"/>
        <w:ind w:firstLine="539"/>
        <w:rPr>
          <w:szCs w:val="28"/>
        </w:rPr>
      </w:pPr>
      <w:r w:rsidRPr="00322B7F">
        <w:rPr>
          <w:szCs w:val="28"/>
        </w:rPr>
        <w:t>(КУ</w:t>
      </w:r>
      <w:r w:rsidRPr="00322B7F">
        <w:rPr>
          <w:szCs w:val="28"/>
        </w:rPr>
        <w:t>Р</w:t>
      </w:r>
      <w:r w:rsidRPr="00322B7F">
        <w:rPr>
          <w:szCs w:val="28"/>
        </w:rPr>
        <w:t>СОВОЕ ПРОЕКТИРОВАНИЕ)</w:t>
      </w:r>
    </w:p>
    <w:p w:rsidR="00322B7F" w:rsidRPr="00322B7F" w:rsidRDefault="00322B7F" w:rsidP="00322B7F">
      <w:pPr>
        <w:pStyle w:val="a3"/>
        <w:tabs>
          <w:tab w:val="left" w:pos="5920"/>
        </w:tabs>
        <w:spacing w:after="0"/>
        <w:jc w:val="center"/>
        <w:rPr>
          <w:b/>
          <w:sz w:val="28"/>
          <w:szCs w:val="28"/>
        </w:rPr>
      </w:pPr>
      <w:r w:rsidRPr="00322B7F">
        <w:rPr>
          <w:b/>
          <w:sz w:val="28"/>
          <w:szCs w:val="28"/>
        </w:rPr>
        <w:t>Курсовая работа «Проектирование основных элементов                             узловой учас</w:t>
      </w:r>
      <w:r w:rsidRPr="00322B7F">
        <w:rPr>
          <w:b/>
          <w:sz w:val="28"/>
          <w:szCs w:val="28"/>
        </w:rPr>
        <w:t>т</w:t>
      </w:r>
      <w:r w:rsidRPr="00322B7F">
        <w:rPr>
          <w:b/>
          <w:sz w:val="28"/>
          <w:szCs w:val="28"/>
        </w:rPr>
        <w:t>ковой станции»</w:t>
      </w:r>
    </w:p>
    <w:p w:rsidR="00322B7F" w:rsidRPr="00322B7F" w:rsidRDefault="00322B7F" w:rsidP="00322B7F">
      <w:pPr>
        <w:pStyle w:val="a3"/>
        <w:numPr>
          <w:ilvl w:val="0"/>
          <w:numId w:val="18"/>
        </w:numPr>
        <w:tabs>
          <w:tab w:val="clear" w:pos="644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Рекомендации по выполнению курс</w:t>
      </w:r>
      <w:r w:rsidRPr="00322B7F">
        <w:rPr>
          <w:sz w:val="28"/>
          <w:szCs w:val="28"/>
        </w:rPr>
        <w:t>о</w:t>
      </w:r>
      <w:r w:rsidRPr="00322B7F">
        <w:rPr>
          <w:sz w:val="28"/>
          <w:szCs w:val="28"/>
        </w:rPr>
        <w:t>вой работы.</w:t>
      </w:r>
    </w:p>
    <w:p w:rsidR="00322B7F" w:rsidRPr="00322B7F" w:rsidRDefault="00322B7F" w:rsidP="00322B7F">
      <w:pPr>
        <w:pStyle w:val="a3"/>
        <w:numPr>
          <w:ilvl w:val="0"/>
          <w:numId w:val="18"/>
        </w:numPr>
        <w:tabs>
          <w:tab w:val="clear" w:pos="644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Развязка подходов к станции главных путей. Разработка принципиал</w:t>
      </w:r>
      <w:r w:rsidRPr="00322B7F">
        <w:rPr>
          <w:sz w:val="28"/>
          <w:szCs w:val="28"/>
        </w:rPr>
        <w:t>ь</w:t>
      </w:r>
      <w:r w:rsidRPr="00322B7F">
        <w:rPr>
          <w:sz w:val="28"/>
          <w:szCs w:val="28"/>
        </w:rPr>
        <w:t>ной схемы узловой участковой станции.</w:t>
      </w:r>
    </w:p>
    <w:p w:rsidR="00322B7F" w:rsidRPr="00322B7F" w:rsidRDefault="00322B7F" w:rsidP="00322B7F">
      <w:pPr>
        <w:pStyle w:val="a3"/>
        <w:numPr>
          <w:ilvl w:val="0"/>
          <w:numId w:val="18"/>
        </w:numPr>
        <w:tabs>
          <w:tab w:val="clear" w:pos="644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Определение полезной длины станционных путей. Расчет путевого разв</w:t>
      </w:r>
      <w:r w:rsidRPr="00322B7F">
        <w:rPr>
          <w:sz w:val="28"/>
          <w:szCs w:val="28"/>
        </w:rPr>
        <w:t>и</w:t>
      </w:r>
      <w:r w:rsidRPr="00322B7F">
        <w:rPr>
          <w:sz w:val="28"/>
          <w:szCs w:val="28"/>
        </w:rPr>
        <w:t>тия парков узловой участковой станции.</w:t>
      </w:r>
    </w:p>
    <w:p w:rsidR="00322B7F" w:rsidRPr="00322B7F" w:rsidRDefault="00322B7F" w:rsidP="00322B7F">
      <w:pPr>
        <w:pStyle w:val="a3"/>
        <w:numPr>
          <w:ilvl w:val="0"/>
          <w:numId w:val="18"/>
        </w:numPr>
        <w:tabs>
          <w:tab w:val="clear" w:pos="644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Разработка масштабной схемы парков, станционных путей узловой уч</w:t>
      </w:r>
      <w:r w:rsidRPr="00322B7F">
        <w:rPr>
          <w:sz w:val="28"/>
          <w:szCs w:val="28"/>
        </w:rPr>
        <w:t>а</w:t>
      </w:r>
      <w:r w:rsidRPr="00322B7F">
        <w:rPr>
          <w:sz w:val="28"/>
          <w:szCs w:val="28"/>
        </w:rPr>
        <w:t>стковой станции.</w:t>
      </w:r>
    </w:p>
    <w:p w:rsidR="00322B7F" w:rsidRPr="00322B7F" w:rsidRDefault="00322B7F" w:rsidP="00322B7F">
      <w:pPr>
        <w:pStyle w:val="a3"/>
        <w:numPr>
          <w:ilvl w:val="0"/>
          <w:numId w:val="18"/>
        </w:numPr>
        <w:tabs>
          <w:tab w:val="clear" w:pos="644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Расчет пропускной способности горловин и парков участковых станций.</w:t>
      </w:r>
    </w:p>
    <w:p w:rsidR="00322B7F" w:rsidRPr="00322B7F" w:rsidRDefault="00322B7F" w:rsidP="00322B7F">
      <w:pPr>
        <w:pStyle w:val="a3"/>
        <w:tabs>
          <w:tab w:val="left" w:pos="5920"/>
        </w:tabs>
        <w:spacing w:after="0"/>
        <w:jc w:val="both"/>
        <w:rPr>
          <w:sz w:val="28"/>
          <w:szCs w:val="28"/>
        </w:rPr>
      </w:pPr>
    </w:p>
    <w:p w:rsidR="00322B7F" w:rsidRPr="00322B7F" w:rsidRDefault="00322B7F" w:rsidP="00322B7F">
      <w:pPr>
        <w:pStyle w:val="a3"/>
        <w:tabs>
          <w:tab w:val="left" w:pos="5920"/>
        </w:tabs>
        <w:spacing w:after="0"/>
        <w:jc w:val="center"/>
        <w:rPr>
          <w:b/>
          <w:sz w:val="28"/>
          <w:szCs w:val="28"/>
        </w:rPr>
      </w:pPr>
      <w:r w:rsidRPr="00322B7F">
        <w:rPr>
          <w:b/>
          <w:sz w:val="28"/>
          <w:szCs w:val="28"/>
        </w:rPr>
        <w:t>Курсовой проект «Проектирование сортировочной ста</w:t>
      </w:r>
      <w:r w:rsidRPr="00322B7F">
        <w:rPr>
          <w:b/>
          <w:sz w:val="28"/>
          <w:szCs w:val="28"/>
        </w:rPr>
        <w:t>н</w:t>
      </w:r>
      <w:r w:rsidRPr="00322B7F">
        <w:rPr>
          <w:b/>
          <w:sz w:val="28"/>
          <w:szCs w:val="28"/>
        </w:rPr>
        <w:t>ции»</w:t>
      </w:r>
    </w:p>
    <w:p w:rsidR="00322B7F" w:rsidRPr="00322B7F" w:rsidRDefault="00322B7F" w:rsidP="00322B7F">
      <w:pPr>
        <w:pStyle w:val="a3"/>
        <w:numPr>
          <w:ilvl w:val="0"/>
          <w:numId w:val="20"/>
        </w:numPr>
        <w:tabs>
          <w:tab w:val="clear" w:pos="643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Подготовка исходных данных. Разработка схемы у</w:t>
      </w:r>
      <w:r w:rsidRPr="00322B7F">
        <w:rPr>
          <w:sz w:val="28"/>
          <w:szCs w:val="28"/>
        </w:rPr>
        <w:t>з</w:t>
      </w:r>
      <w:r w:rsidRPr="00322B7F">
        <w:rPr>
          <w:sz w:val="28"/>
          <w:szCs w:val="28"/>
        </w:rPr>
        <w:t>ла.</w:t>
      </w:r>
    </w:p>
    <w:p w:rsidR="00322B7F" w:rsidRPr="00322B7F" w:rsidRDefault="00322B7F" w:rsidP="00322B7F">
      <w:pPr>
        <w:pStyle w:val="a3"/>
        <w:numPr>
          <w:ilvl w:val="0"/>
          <w:numId w:val="20"/>
        </w:numPr>
        <w:tabs>
          <w:tab w:val="clear" w:pos="643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Выбор направления сортировки вагонов. Разработка схемы станции (в «рыбках»). Ра</w:t>
      </w:r>
      <w:r w:rsidRPr="00322B7F">
        <w:rPr>
          <w:sz w:val="28"/>
          <w:szCs w:val="28"/>
        </w:rPr>
        <w:t>с</w:t>
      </w:r>
      <w:r w:rsidRPr="00322B7F">
        <w:rPr>
          <w:sz w:val="28"/>
          <w:szCs w:val="28"/>
        </w:rPr>
        <w:t>чет полезной длины путей парков, числа путей в парках.</w:t>
      </w:r>
    </w:p>
    <w:p w:rsidR="00322B7F" w:rsidRPr="00322B7F" w:rsidRDefault="00322B7F" w:rsidP="00322B7F">
      <w:pPr>
        <w:pStyle w:val="a3"/>
        <w:numPr>
          <w:ilvl w:val="0"/>
          <w:numId w:val="20"/>
        </w:numPr>
        <w:tabs>
          <w:tab w:val="clear" w:pos="643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Разработка конструкции горловин станции и масштабного плана сортир</w:t>
      </w:r>
      <w:r w:rsidRPr="00322B7F">
        <w:rPr>
          <w:sz w:val="28"/>
          <w:szCs w:val="28"/>
        </w:rPr>
        <w:t>о</w:t>
      </w:r>
      <w:r w:rsidRPr="00322B7F">
        <w:rPr>
          <w:sz w:val="28"/>
          <w:szCs w:val="28"/>
        </w:rPr>
        <w:t>вочной станции.</w:t>
      </w:r>
    </w:p>
    <w:p w:rsidR="00322B7F" w:rsidRPr="00322B7F" w:rsidRDefault="00322B7F" w:rsidP="00322B7F">
      <w:pPr>
        <w:pStyle w:val="a3"/>
        <w:numPr>
          <w:ilvl w:val="0"/>
          <w:numId w:val="20"/>
        </w:numPr>
        <w:tabs>
          <w:tab w:val="clear" w:pos="643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Расчет высоты горки и мощности тормозных позиций.</w:t>
      </w:r>
    </w:p>
    <w:p w:rsidR="00322B7F" w:rsidRPr="00322B7F" w:rsidRDefault="00322B7F" w:rsidP="00322B7F">
      <w:pPr>
        <w:pStyle w:val="a3"/>
        <w:numPr>
          <w:ilvl w:val="0"/>
          <w:numId w:val="20"/>
        </w:numPr>
        <w:tabs>
          <w:tab w:val="clear" w:pos="643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Расчет и проектирование продольного профиля сортировочной горки. Построение кр</w:t>
      </w:r>
      <w:r w:rsidRPr="00322B7F">
        <w:rPr>
          <w:sz w:val="28"/>
          <w:szCs w:val="28"/>
        </w:rPr>
        <w:t>и</w:t>
      </w:r>
      <w:r w:rsidRPr="00322B7F">
        <w:rPr>
          <w:sz w:val="28"/>
          <w:szCs w:val="28"/>
        </w:rPr>
        <w:t>вых энергетических высот.</w:t>
      </w:r>
    </w:p>
    <w:p w:rsidR="00322B7F" w:rsidRPr="00322B7F" w:rsidRDefault="00322B7F" w:rsidP="00322B7F">
      <w:pPr>
        <w:pStyle w:val="a3"/>
        <w:numPr>
          <w:ilvl w:val="0"/>
          <w:numId w:val="20"/>
        </w:numPr>
        <w:tabs>
          <w:tab w:val="clear" w:pos="643"/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322B7F">
        <w:rPr>
          <w:sz w:val="28"/>
          <w:szCs w:val="28"/>
        </w:rPr>
        <w:t>Анализ продольного профиля сортировочной горки.</w:t>
      </w:r>
    </w:p>
    <w:p w:rsidR="006A52A4" w:rsidRPr="00322B7F" w:rsidRDefault="006A52A4">
      <w:pPr>
        <w:rPr>
          <w:rFonts w:ascii="Times New Roman" w:hAnsi="Times New Roman" w:cs="Times New Roman"/>
          <w:sz w:val="28"/>
          <w:szCs w:val="28"/>
        </w:rPr>
      </w:pPr>
    </w:p>
    <w:sectPr w:rsidR="006A52A4" w:rsidRPr="00322B7F" w:rsidSect="00713C15">
      <w:headerReference w:type="default" r:id="rId8"/>
      <w:pgSz w:w="11906" w:h="16838"/>
      <w:pgMar w:top="1134" w:right="567" w:bottom="567" w:left="1701" w:header="720" w:footer="720" w:gutter="0"/>
      <w:pgNumType w:start="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7B" w:rsidRDefault="006A52A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F467B" w:rsidRDefault="006A52A4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7B" w:rsidRDefault="006A52A4">
    <w:pPr>
      <w:pStyle w:val="ac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7B" w:rsidRDefault="006A52A4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F467B" w:rsidRDefault="006A52A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7B" w:rsidRDefault="006A52A4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22B7F">
      <w:rPr>
        <w:rStyle w:val="ae"/>
        <w:noProof/>
      </w:rPr>
      <w:t>3</w:t>
    </w:r>
    <w:r>
      <w:rPr>
        <w:rStyle w:val="ae"/>
      </w:rPr>
      <w:fldChar w:fldCharType="end"/>
    </w:r>
  </w:p>
  <w:p w:rsidR="006F467B" w:rsidRDefault="006A52A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4E4972"/>
    <w:lvl w:ilvl="0">
      <w:numFmt w:val="decimal"/>
      <w:lvlText w:val="*"/>
      <w:lvlJc w:val="left"/>
    </w:lvl>
  </w:abstractNum>
  <w:abstractNum w:abstractNumId="1">
    <w:nsid w:val="0A080DC5"/>
    <w:multiLevelType w:val="hybridMultilevel"/>
    <w:tmpl w:val="F640B620"/>
    <w:lvl w:ilvl="0" w:tplc="FFFFFFF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>
    <w:nsid w:val="0F2F2F85"/>
    <w:multiLevelType w:val="hybridMultilevel"/>
    <w:tmpl w:val="94BA460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3152E0B"/>
    <w:multiLevelType w:val="hybridMultilevel"/>
    <w:tmpl w:val="8476047C"/>
    <w:lvl w:ilvl="0" w:tplc="D86084EA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">
    <w:nsid w:val="18732213"/>
    <w:multiLevelType w:val="hybridMultilevel"/>
    <w:tmpl w:val="FC584F3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>
    <w:nsid w:val="2AE84BE9"/>
    <w:multiLevelType w:val="singleLevel"/>
    <w:tmpl w:val="15825D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BFA606F"/>
    <w:multiLevelType w:val="singleLevel"/>
    <w:tmpl w:val="A1A26988"/>
    <w:lvl w:ilvl="0">
      <w:start w:val="1"/>
      <w:numFmt w:val="decimal"/>
      <w:lvlText w:val="1.%1"/>
      <w:legacy w:legacy="1" w:legacySpace="0" w:legacyIndent="760"/>
      <w:lvlJc w:val="left"/>
      <w:rPr>
        <w:rFonts w:ascii="Times New Roman" w:hAnsi="Times New Roman" w:cs="Times New Roman" w:hint="default"/>
      </w:rPr>
    </w:lvl>
  </w:abstractNum>
  <w:abstractNum w:abstractNumId="7">
    <w:nsid w:val="30892F18"/>
    <w:multiLevelType w:val="singleLevel"/>
    <w:tmpl w:val="A1A26988"/>
    <w:lvl w:ilvl="0">
      <w:start w:val="1"/>
      <w:numFmt w:val="decimal"/>
      <w:lvlText w:val="1.%1"/>
      <w:legacy w:legacy="1" w:legacySpace="0" w:legacyIndent="760"/>
      <w:lvlJc w:val="left"/>
      <w:rPr>
        <w:rFonts w:ascii="Times New Roman" w:hAnsi="Times New Roman" w:cs="Times New Roman" w:hint="default"/>
      </w:rPr>
    </w:lvl>
  </w:abstractNum>
  <w:abstractNum w:abstractNumId="8">
    <w:nsid w:val="3CAC4105"/>
    <w:multiLevelType w:val="singleLevel"/>
    <w:tmpl w:val="49A0FE2E"/>
    <w:lvl w:ilvl="0">
      <w:start w:val="1"/>
      <w:numFmt w:val="decimal"/>
      <w:lvlText w:val="3.%1"/>
      <w:legacy w:legacy="1" w:legacySpace="0" w:legacyIndent="800"/>
      <w:lvlJc w:val="left"/>
      <w:rPr>
        <w:rFonts w:ascii="Times New Roman" w:hAnsi="Times New Roman" w:cs="Times New Roman" w:hint="default"/>
      </w:rPr>
    </w:lvl>
  </w:abstractNum>
  <w:abstractNum w:abstractNumId="9">
    <w:nsid w:val="41A33F07"/>
    <w:multiLevelType w:val="singleLevel"/>
    <w:tmpl w:val="45BEF650"/>
    <w:lvl w:ilvl="0">
      <w:start w:val="1"/>
      <w:numFmt w:val="decimal"/>
      <w:lvlText w:val="%1."/>
      <w:legacy w:legacy="1" w:legacySpace="0" w:legacyIndent="820"/>
      <w:lvlJc w:val="left"/>
      <w:rPr>
        <w:rFonts w:ascii="Times New Roman" w:hAnsi="Times New Roman" w:cs="Times New Roman" w:hint="default"/>
      </w:rPr>
    </w:lvl>
  </w:abstractNum>
  <w:abstractNum w:abstractNumId="10">
    <w:nsid w:val="45905C09"/>
    <w:multiLevelType w:val="hybridMultilevel"/>
    <w:tmpl w:val="00122AA0"/>
    <w:lvl w:ilvl="0" w:tplc="08121D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4D271F3A"/>
    <w:multiLevelType w:val="hybridMultilevel"/>
    <w:tmpl w:val="D786ADE0"/>
    <w:lvl w:ilvl="0" w:tplc="20FE11D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2">
    <w:nsid w:val="4F786860"/>
    <w:multiLevelType w:val="hybridMultilevel"/>
    <w:tmpl w:val="ECB6C0AC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5805725F"/>
    <w:multiLevelType w:val="hybridMultilevel"/>
    <w:tmpl w:val="ECC014A4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4">
    <w:nsid w:val="6C930D27"/>
    <w:multiLevelType w:val="hybridMultilevel"/>
    <w:tmpl w:val="5FE0B0D0"/>
    <w:lvl w:ilvl="0" w:tplc="08121D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704C7234"/>
    <w:multiLevelType w:val="singleLevel"/>
    <w:tmpl w:val="E8E2B53C"/>
    <w:lvl w:ilvl="0">
      <w:start w:val="1"/>
      <w:numFmt w:val="decimal"/>
      <w:lvlText w:val="2.%1"/>
      <w:legacy w:legacy="1" w:legacySpace="0" w:legacyIndent="820"/>
      <w:lvlJc w:val="left"/>
      <w:rPr>
        <w:rFonts w:ascii="Times New Roman" w:hAnsi="Times New Roman" w:cs="Times New Roman" w:hint="default"/>
      </w:rPr>
    </w:lvl>
  </w:abstractNum>
  <w:abstractNum w:abstractNumId="16">
    <w:nsid w:val="730B3663"/>
    <w:multiLevelType w:val="hybridMultilevel"/>
    <w:tmpl w:val="62F01A30"/>
    <w:lvl w:ilvl="0" w:tplc="1B108AF2">
      <w:start w:val="1"/>
      <w:numFmt w:val="bullet"/>
      <w:lvlText w:val="-"/>
      <w:lvlJc w:val="left"/>
      <w:pPr>
        <w:tabs>
          <w:tab w:val="num" w:pos="284"/>
        </w:tabs>
        <w:ind w:left="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0E3679"/>
    <w:multiLevelType w:val="hybridMultilevel"/>
    <w:tmpl w:val="21307480"/>
    <w:lvl w:ilvl="0" w:tplc="D86084E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5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16"/>
  </w:num>
  <w:num w:numId="14">
    <w:abstractNumId w:val="1"/>
  </w:num>
  <w:num w:numId="15">
    <w:abstractNumId w:val="13"/>
  </w:num>
  <w:num w:numId="16">
    <w:abstractNumId w:val="3"/>
  </w:num>
  <w:num w:numId="17">
    <w:abstractNumId w:val="17"/>
  </w:num>
  <w:num w:numId="18">
    <w:abstractNumId w:val="14"/>
  </w:num>
  <w:num w:numId="19">
    <w:abstractNumId w:val="1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B7F"/>
    <w:rsid w:val="00322B7F"/>
    <w:rsid w:val="006A5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2B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2B7F"/>
    <w:pPr>
      <w:keepNext/>
      <w:spacing w:after="0" w:line="240" w:lineRule="auto"/>
      <w:ind w:left="-57" w:right="-57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322B7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322B7F"/>
    <w:pPr>
      <w:keepNext/>
      <w:spacing w:after="0" w:line="240" w:lineRule="auto"/>
      <w:ind w:left="-57" w:right="-57"/>
      <w:jc w:val="both"/>
      <w:outlineLvl w:val="3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22B7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22B7F"/>
    <w:pPr>
      <w:keepNext/>
      <w:tabs>
        <w:tab w:val="left" w:pos="900"/>
        <w:tab w:val="left" w:pos="1701"/>
      </w:tabs>
      <w:spacing w:after="0" w:line="240" w:lineRule="auto"/>
      <w:ind w:left="-57" w:right="-57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322B7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322B7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22B7F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322B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322B7F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322B7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22B7F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322B7F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3"/>
    <w:basedOn w:val="a"/>
    <w:link w:val="32"/>
    <w:rsid w:val="00322B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322B7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322B7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322B7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rsid w:val="00322B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322B7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322B7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322B7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rsid w:val="00322B7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322B7F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Мелкий"/>
    <w:basedOn w:val="a"/>
    <w:rsid w:val="00322B7F"/>
    <w:pPr>
      <w:spacing w:after="0" w:line="252" w:lineRule="auto"/>
      <w:ind w:firstLine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текст"/>
    <w:basedOn w:val="a"/>
    <w:rsid w:val="00322B7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rsid w:val="00322B7F"/>
    <w:rPr>
      <w:color w:val="0000FF"/>
      <w:u w:val="single"/>
    </w:rPr>
  </w:style>
  <w:style w:type="paragraph" w:styleId="ac">
    <w:name w:val="footer"/>
    <w:basedOn w:val="a"/>
    <w:link w:val="ad"/>
    <w:rsid w:val="00322B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rsid w:val="00322B7F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page number"/>
    <w:basedOn w:val="a0"/>
    <w:rsid w:val="00322B7F"/>
  </w:style>
  <w:style w:type="paragraph" w:customStyle="1" w:styleId="11">
    <w:name w:val="Стиль1"/>
    <w:basedOn w:val="41"/>
    <w:rsid w:val="00322B7F"/>
    <w:pPr>
      <w:numPr>
        <w:numId w:val="0"/>
      </w:numPr>
      <w:tabs>
        <w:tab w:val="num" w:pos="360"/>
      </w:tabs>
      <w:ind w:left="1209" w:hanging="360"/>
      <w:jc w:val="both"/>
    </w:pPr>
    <w:rPr>
      <w:b/>
      <w:bCs/>
      <w:i/>
      <w:iCs/>
      <w:sz w:val="24"/>
      <w:szCs w:val="24"/>
    </w:rPr>
  </w:style>
  <w:style w:type="paragraph" w:styleId="41">
    <w:name w:val="List Bullet 4"/>
    <w:basedOn w:val="a"/>
    <w:rsid w:val="00322B7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rsid w:val="00322B7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322B7F"/>
    <w:rPr>
      <w:rFonts w:ascii="Times New Roman" w:eastAsia="Times New Roman" w:hAnsi="Times New Roman" w:cs="Times New Roman"/>
      <w:sz w:val="28"/>
      <w:szCs w:val="28"/>
    </w:rPr>
  </w:style>
  <w:style w:type="paragraph" w:styleId="af">
    <w:name w:val="Balloon Text"/>
    <w:basedOn w:val="a"/>
    <w:link w:val="af0"/>
    <w:semiHidden/>
    <w:rsid w:val="00322B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322B7F"/>
    <w:rPr>
      <w:rFonts w:ascii="Tahoma" w:eastAsia="Times New Roman" w:hAnsi="Tahoma" w:cs="Tahoma"/>
      <w:sz w:val="16"/>
      <w:szCs w:val="16"/>
    </w:rPr>
  </w:style>
  <w:style w:type="paragraph" w:styleId="33">
    <w:name w:val="Body Text Indent 3"/>
    <w:basedOn w:val="a"/>
    <w:link w:val="34"/>
    <w:rsid w:val="00322B7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322B7F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Title"/>
    <w:basedOn w:val="a"/>
    <w:link w:val="af2"/>
    <w:qFormat/>
    <w:rsid w:val="00322B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322B7F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Block Text"/>
    <w:basedOn w:val="a"/>
    <w:rsid w:val="00322B7F"/>
    <w:pPr>
      <w:spacing w:after="0" w:line="240" w:lineRule="auto"/>
      <w:ind w:left="-57" w:right="-57"/>
    </w:pPr>
    <w:rPr>
      <w:rFonts w:ascii="Times New Roman" w:eastAsia="Times New Roman" w:hAnsi="Times New Roman" w:cs="Times New Roman"/>
      <w:sz w:val="28"/>
      <w:szCs w:val="20"/>
    </w:rPr>
  </w:style>
  <w:style w:type="table" w:styleId="af4">
    <w:name w:val="Table Grid"/>
    <w:basedOn w:val="a1"/>
    <w:rsid w:val="00322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6975</Words>
  <Characters>39764</Characters>
  <Application>Microsoft Office Word</Application>
  <DocSecurity>0</DocSecurity>
  <Lines>331</Lines>
  <Paragraphs>93</Paragraphs>
  <ScaleCrop>false</ScaleCrop>
  <Company>Home</Company>
  <LinksUpToDate>false</LinksUpToDate>
  <CharactersWithSpaces>46646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2012-08-01T06:15:00Z</dcterms:created>
  <dcterms:modified xsi:type="dcterms:W3CDTF">2012-08-01T06:15:00Z</dcterms:modified>
</cp:coreProperties>
</file>