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B27" w14:textId="37A8162B" w:rsidR="0012336F" w:rsidRDefault="0012336F" w:rsidP="00522B44">
      <w:pPr>
        <w:spacing w:after="0" w:line="240" w:lineRule="auto"/>
        <w:ind w:left="482" w:hanging="48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Перечень вопросов для подготовки к сдаче кандидатского экзамена по</w:t>
      </w:r>
      <w: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bookmarkStart w:id="0" w:name="_Hlk162442556"/>
      <w:r w:rsidR="00A73DCB" w:rsidRPr="00A73DCB">
        <w:rPr>
          <w:rFonts w:ascii="Times New Roman" w:hAnsi="Times New Roman" w:cs="Times New Roman"/>
          <w:b/>
          <w:bCs/>
          <w:sz w:val="28"/>
          <w:szCs w:val="28"/>
          <w:lang w:val="be-BY"/>
        </w:rPr>
        <w:t>0</w:t>
      </w:r>
      <w:r w:rsidR="00B26638">
        <w:rPr>
          <w:rFonts w:ascii="Times New Roman" w:hAnsi="Times New Roman" w:cs="Times New Roman"/>
          <w:b/>
          <w:bCs/>
          <w:sz w:val="28"/>
          <w:szCs w:val="28"/>
          <w:lang w:val="be-BY"/>
        </w:rPr>
        <w:t>8</w:t>
      </w:r>
      <w:r w:rsidR="00A73DCB" w:rsidRPr="00A73DCB">
        <w:rPr>
          <w:rFonts w:ascii="Times New Roman" w:hAnsi="Times New Roman" w:cs="Times New Roman"/>
          <w:b/>
          <w:bCs/>
          <w:sz w:val="28"/>
          <w:szCs w:val="28"/>
          <w:lang w:val="be-BY"/>
        </w:rPr>
        <w:t>.00.</w:t>
      </w:r>
      <w:r w:rsidR="00B26638">
        <w:rPr>
          <w:rFonts w:ascii="Times New Roman" w:hAnsi="Times New Roman" w:cs="Times New Roman"/>
          <w:b/>
          <w:bCs/>
          <w:sz w:val="28"/>
          <w:szCs w:val="28"/>
          <w:lang w:val="be-BY"/>
        </w:rPr>
        <w:t>0</w:t>
      </w:r>
      <w:r w:rsidR="00A73DCB" w:rsidRPr="00A73DC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 – </w:t>
      </w:r>
      <w:bookmarkEnd w:id="0"/>
      <w:r w:rsidR="00B26638">
        <w:rPr>
          <w:rFonts w:ascii="Times New Roman" w:hAnsi="Times New Roman" w:cs="Times New Roman"/>
          <w:b/>
          <w:bCs/>
          <w:sz w:val="28"/>
          <w:szCs w:val="28"/>
        </w:rPr>
        <w:t>экономическая теория</w:t>
      </w:r>
    </w:p>
    <w:p w14:paraId="76108DA0" w14:textId="56180EF6" w:rsidR="00B6756B" w:rsidRPr="00343E07" w:rsidRDefault="00B6756B" w:rsidP="00464F18">
      <w:pPr>
        <w:widowControl w:val="0"/>
        <w:spacing w:after="0" w:line="340" w:lineRule="exact"/>
        <w:ind w:left="510" w:hanging="51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16811115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Предмет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079079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Позитивная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нормативная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E2588E4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Методы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науки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Общенаучные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методы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функциональный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анализ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моделирование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1018D0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Классификация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потребностей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блага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38C7600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Классификация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выбора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E97AEC5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возможности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границы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Альтернативные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C18B46C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Критерии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выделения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систем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1E6E244" w14:textId="257F41DB" w:rsidR="00B26638" w:rsidRPr="000B3B45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Собственность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понятие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эволюция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Типы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собственности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="000B3B45" w:rsidRPr="000B3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субъектам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объектам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1831A9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44" w:hanging="43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Реформирование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собственности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2D9F6B5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система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эволюция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Структура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инфраструктура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7E6D98D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Законы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E34DF59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Неценовые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факторы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Отраслевое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D692D1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Товарный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дефицит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товарные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излишки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Выигрыш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обмена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излишки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потребителя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производителя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6F41B22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Изменения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влияние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цену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DC1B546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оценки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потребителем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полезности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потребляемых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благ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кардинализм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ординализм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B543B0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полезности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полезности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Закон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убывающей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полезности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969A4C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Бюджетная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линия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потребителя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свойства.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Графическая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интерпретация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потребителя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4E4593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дохода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замещения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73E64EC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построение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кривой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FE934D7" w14:textId="1FB609BB" w:rsidR="00B26638" w:rsidRP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Производственные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периоды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краткосрочный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</w:t>
      </w:r>
      <w:r w:rsidR="00087BDD" w:rsidRPr="00087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долгосрочный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09D0190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Постоянные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переменные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факторы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технология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251A28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Производственная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типы.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Изокванты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0D56EE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средний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продукт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понятия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измерение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взаимосвязь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Закон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убывающей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производительности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70DA8C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Понятие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издержек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краткосрочном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периоде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Постоянные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переменные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20FDD76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средние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динамика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долгосрочном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периоде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5AFE08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Эффекты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масштаба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оптимального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размера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фирмы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Изокосты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74604D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Правило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минимизации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издержек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Траектория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роста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9904A0C" w14:textId="77777777" w:rsidR="00087BDD" w:rsidRP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Доход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прибыль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фирмы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0B3B45" w:rsidRPr="000B3B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A6C45B" w14:textId="25A0169D" w:rsidR="00B26638" w:rsidRPr="000B3B45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Типы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конкуренции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рыночные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структуры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современной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экономике</w:t>
      </w:r>
      <w:proofErr w:type="spellEnd"/>
      <w:r w:rsidRPr="000B3B4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BC7C96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Совершенная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конкуренция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признаки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A862EF0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черты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чистой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Факторы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монополизации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8C381B4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Виды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продукт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доход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монополиста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F53D266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Определение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объема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условиях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чистой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краткосрочном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долгосрочном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периодах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DBB5E22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Чистая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817185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последствия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Регулируемая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90DA138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Ценовая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дискриминация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условия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формы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последствия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AEE8C20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черты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монополистической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конкуренции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Дифференциация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продукта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C829CF6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Монополистическая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конкуренция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9CC7498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Избыточные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мощности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3A19BEC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Неценовая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конкуренция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9E7891E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признаки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олигополии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Типология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олигополии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Олигополия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28442AD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Стратегическое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взаимодействие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фирм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условиях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олигополии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устойчивости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условиях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олигополии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6FECD9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власть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источники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показатели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монополизма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12BAEC42" w14:textId="12025FBE" w:rsidR="00B26638" w:rsidRP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Антимонопольное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законодательство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антимонопольное</w:t>
      </w:r>
      <w:proofErr w:type="spellEnd"/>
      <w:r w:rsidR="00087BDD" w:rsidRPr="00087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регулирование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80661E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продукт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доходность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Предельные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7E721DB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Эластичность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Неценовые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факторы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90A8BD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Структура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Совершенная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несовершенная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конкуренция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рынках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94736B9" w14:textId="77777777" w:rsid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Функционирование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конкурентного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рынка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труда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Спрос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труд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270D856" w14:textId="358325F9" w:rsidR="00B26638" w:rsidRPr="00087BDD" w:rsidRDefault="00087BDD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7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Предельный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продукт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труда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факторы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его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определяющие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087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Индивидуальное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рыночное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предложение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труда</w:t>
      </w:r>
      <w:proofErr w:type="spellEnd"/>
      <w:r w:rsidR="00B26638"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E284C62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Заработная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плата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формы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системы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дифференциация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B073014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человеческого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капитала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DCC5F5B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Особенности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функционирования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труда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04731C1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капитала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структура.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Физический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денежный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капитал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F08BB99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капитальных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благ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ссудного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капитала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ссудный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процент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D11CD5A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заемных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средств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Временные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предпочтения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EFFB755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Краткосрочный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долгосрочный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инвестиции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Критерий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чистой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дисконтированной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стоимости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329163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Рынок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бумаг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доходы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бумаг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A4609C2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Особенности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функционирования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капитала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0BF11FC9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Предпринимательская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способность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фактор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C5D205C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прибыль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источники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Нулевая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прибыль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BAF480E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земли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Земельная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рента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использование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земли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E6C2ABB" w14:textId="0D951417" w:rsid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земли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46B04C7B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Частичное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обмена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472F0F5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Конкурентное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потребителей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892E4E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Конкурентное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производителей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66391F0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благосостояние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Критерии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оценки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благосостояния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4E263F4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Неудачи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необходимость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микроэкономического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регулирования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C215139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Внешние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частные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издержки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выгоды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535B96B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Положительные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отрицательные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внешние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размещения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ресурсов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рыночной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917232D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Регулирование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внешних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корректирующие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налоги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субсидии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Использование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внешних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практике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7AD3F0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информированность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субъектов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условие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оптимума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Выбор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условиях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неопределенности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C56D20B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Понятие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асимметричной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информации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асимметричной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информацией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9C4D12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Моральный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риск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рынок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страхования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E999BBD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Асимметричная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информация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причина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государственного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микроэкономического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регулирования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B4D10A6" w14:textId="44DAC186" w:rsidR="00B26638" w:rsidRP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Чистые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частные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чистые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общественные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блага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Свойства</w:t>
      </w:r>
      <w:proofErr w:type="spellEnd"/>
      <w:r w:rsidR="00087BDD" w:rsidRPr="00087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общественных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благ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684A29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Роль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государства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обеспечении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благ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Понятие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выбора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Методология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анализа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общественного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выбора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95D9508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Концепция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человека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Методологический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индивидуализм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62B0D28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эффективности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государственного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вмешательства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экономику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95C8C67" w14:textId="71A75003" w:rsidR="00B26638" w:rsidRP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макроэкономические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проблемы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цели</w:t>
      </w:r>
      <w:proofErr w:type="spellEnd"/>
      <w:r w:rsidR="00087BDD" w:rsidRPr="00087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макроэкономического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регулирования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E83102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агрегированные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переменные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50E8B1E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Роль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ожиданий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статические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адаптивные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рациональные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ожидания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9FBE28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тождества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Основные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показатели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F2E2CB6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Закрытая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открытая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976098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Принципы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расчета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ВВП.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Номинальный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реальный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ВВП.</w:t>
      </w:r>
    </w:p>
    <w:p w14:paraId="6058377D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Национальное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богатство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состав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структура.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оценки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национального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богатства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355A02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Общее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совокупного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спроса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совокупного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AD-AS).</w:t>
      </w:r>
    </w:p>
    <w:p w14:paraId="76ED1D80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нестабильность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формы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проявления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191BFF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Циклический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характер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развития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причины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Фазы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цикла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F7D77E9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Безработица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Определение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уровня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безработицы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Типы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безработицы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3ECDB12" w14:textId="77777777" w:rsid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Инфляция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определение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измерение.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Причины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формы</w:t>
      </w:r>
      <w:proofErr w:type="spellEnd"/>
      <w:r w:rsidR="00087BDD" w:rsidRPr="00087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инфляции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7D55BA9" w14:textId="0295B27B" w:rsidR="00B26638" w:rsidRPr="00087BDD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Проблемы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макроэкономической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нестабильности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087B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6F2A16FE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классической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CC0FBB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товарном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совокупных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доходов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расходов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2869066" w14:textId="78006C65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Бюджетно-налоговая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фискальная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Финансов</w:t>
      </w:r>
      <w:r w:rsidR="00407EE5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сектор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структура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F5E73D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Госбюджет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Доходы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расходы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бюджета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58FEB2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Краткосрочные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долгосрочные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цели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бюджетно-налоговой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ее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инструменты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D3E3440" w14:textId="73F16E72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Налогообложение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сущность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принципы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Налоговая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система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Республики</w:t>
      </w:r>
      <w:proofErr w:type="spellEnd"/>
      <w:r w:rsidR="009644EB">
        <w:rPr>
          <w:rFonts w:ascii="Times New Roman" w:eastAsia="Calibri" w:hAnsi="Times New Roman" w:cs="Times New Roman"/>
          <w:sz w:val="28"/>
          <w:szCs w:val="28"/>
        </w:rPr>
        <w:t> </w:t>
      </w:r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Беларусь.</w:t>
      </w:r>
    </w:p>
    <w:p w14:paraId="066774B6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Денежно-кредитная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система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Денежно-кредитная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Сущность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функции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денег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9F52E8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товарном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денежном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рынках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модель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IS-LM.</w:t>
      </w:r>
    </w:p>
    <w:p w14:paraId="5E06C4A9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Стабилизационная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государственное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регулирование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занятости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антиинфляционная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4B37C82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Особенности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государственной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занятости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антиинфляционной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34BC5D65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Понятие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показатели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факторы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роста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957C12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перспективы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роста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Республике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Беларусь.</w:t>
      </w:r>
    </w:p>
    <w:p w14:paraId="769B0B9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Социальная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содержание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направления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принципы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уровни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7042B91" w14:textId="252F3C14" w:rsidR="00B26638" w:rsidRPr="009644EB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Уровень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качество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жизни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Минимальный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потребительский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бюджет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бюджет</w:t>
      </w:r>
      <w:proofErr w:type="spellEnd"/>
      <w:r w:rsidR="009644EB" w:rsidRPr="00964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прожиточного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минимума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6085F32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Мировая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аспекты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глобализации.</w:t>
      </w:r>
    </w:p>
    <w:p w14:paraId="3A38F56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равновесие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политика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открытой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Инструменты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корректировки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62A599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Институциональный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анализ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сущность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значение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Влияние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норм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поведение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людей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социологический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подходы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Рациональность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норма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поведения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1BBB70C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Трансакция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базовый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элемент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институционального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анализа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Типы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трансакций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969FBE2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Принципы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контрактных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отношений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правовая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классификация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контрактов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1F0F39B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содержательный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анализ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33BE475E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Институциональная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сущность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государства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Государство как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институт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как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Роль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государства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институциональных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изменениях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5C4B49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переходной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экономики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трансформации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социально-экономических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систем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651F894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учения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Древнего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мира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Средневековья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1B9FDD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Возникновение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классической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школы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политической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74AE94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I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половине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XIX в.</w:t>
      </w:r>
    </w:p>
    <w:p w14:paraId="7FE53FE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неоклассического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направления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8D0A62F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учение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марксизма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0160C91" w14:textId="3D8A4782" w:rsidR="00B26638" w:rsidRPr="009644EB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Институционально-социальное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направления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западной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экономической</w:t>
      </w:r>
      <w:proofErr w:type="spellEnd"/>
      <w:r w:rsidR="009644EB" w:rsidRPr="00964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теории</w:t>
      </w:r>
      <w:proofErr w:type="spellEnd"/>
      <w:r w:rsidRPr="009644E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8ECF29D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неоклассического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направления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половина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ХХ в).</w:t>
      </w:r>
    </w:p>
    <w:p w14:paraId="25244601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Макроэкономическая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Дж.М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Кейнса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B9E6D73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Неокейнсианство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7D9D3DC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Неолиберализм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4AA154CC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неоконсерватизма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A3EE097" w14:textId="77777777" w:rsidR="00B26638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Проблемы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экономической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теории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советского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периода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16DEA4A" w14:textId="7CE62E39" w:rsidR="0088733F" w:rsidRPr="00B26638" w:rsidRDefault="00B26638" w:rsidP="00464F18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Современные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течения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социально-институционального</w:t>
      </w:r>
      <w:proofErr w:type="spellEnd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638">
        <w:rPr>
          <w:rFonts w:ascii="Times New Roman" w:eastAsia="Calibri" w:hAnsi="Times New Roman" w:cs="Times New Roman"/>
          <w:sz w:val="28"/>
          <w:szCs w:val="28"/>
          <w:lang w:val="en-US"/>
        </w:rPr>
        <w:t>направления</w:t>
      </w:r>
      <w:proofErr w:type="spellEnd"/>
      <w:r w:rsidR="009644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CAA0B" w14:textId="78BC5A60" w:rsidR="00131D7D" w:rsidRDefault="00131D7D" w:rsidP="00464F18">
      <w:pPr>
        <w:widowControl w:val="0"/>
        <w:tabs>
          <w:tab w:val="left" w:pos="284"/>
        </w:tabs>
        <w:spacing w:after="0" w:line="340" w:lineRule="exact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CE40B1C" w14:textId="038B234B" w:rsidR="005F0AA7" w:rsidRDefault="005F0AA7" w:rsidP="00464F18">
      <w:pPr>
        <w:widowControl w:val="0"/>
        <w:tabs>
          <w:tab w:val="left" w:pos="284"/>
        </w:tabs>
        <w:spacing w:after="0" w:line="34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DA11446" w14:textId="3497DAFF" w:rsidR="002A5EBD" w:rsidRPr="0083581C" w:rsidRDefault="00FE1618" w:rsidP="00464F18">
      <w:pPr>
        <w:widowControl w:val="0"/>
        <w:tabs>
          <w:tab w:val="left" w:pos="284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на основании программы-минимум по специальности </w:t>
      </w:r>
      <w:r w:rsidR="003E04E8">
        <w:rPr>
          <w:rFonts w:ascii="Times New Roman" w:hAnsi="Times New Roman" w:cs="Times New Roman"/>
          <w:sz w:val="28"/>
          <w:szCs w:val="28"/>
          <w:lang w:val="be-BY"/>
        </w:rPr>
        <w:t>08</w:t>
      </w:r>
      <w:r w:rsidR="00D95F3E" w:rsidRPr="00D95F3E">
        <w:rPr>
          <w:rFonts w:ascii="Times New Roman" w:hAnsi="Times New Roman" w:cs="Times New Roman"/>
          <w:sz w:val="28"/>
          <w:szCs w:val="28"/>
          <w:lang w:val="be-BY"/>
        </w:rPr>
        <w:t>.00.</w:t>
      </w:r>
      <w:r w:rsidR="003E04E8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="00D95F3E" w:rsidRPr="00D95F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5F3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E04E8">
        <w:rPr>
          <w:rFonts w:ascii="Times New Roman" w:hAnsi="Times New Roman" w:cs="Times New Roman"/>
          <w:sz w:val="28"/>
          <w:szCs w:val="28"/>
          <w:lang w:val="be-BY"/>
        </w:rPr>
        <w:t>экономическая теория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ВАК Республики </w:t>
      </w:r>
      <w:r w:rsidR="00D10A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="00D10AB5">
        <w:rPr>
          <w:rFonts w:ascii="Times New Roman" w:hAnsi="Times New Roman" w:cs="Times New Roman"/>
          <w:sz w:val="28"/>
          <w:szCs w:val="28"/>
        </w:rPr>
        <w:t xml:space="preserve"> </w:t>
      </w:r>
      <w:r w:rsidR="00D10AB5" w:rsidRPr="00D10AB5">
        <w:rPr>
          <w:rFonts w:ascii="Times New Roman" w:hAnsi="Times New Roman" w:cs="Times New Roman"/>
          <w:sz w:val="28"/>
          <w:szCs w:val="28"/>
        </w:rPr>
        <w:t>от</w:t>
      </w:r>
      <w:r w:rsidR="00131D7D">
        <w:rPr>
          <w:rFonts w:ascii="Times New Roman" w:hAnsi="Times New Roman" w:cs="Times New Roman"/>
          <w:sz w:val="28"/>
          <w:szCs w:val="28"/>
        </w:rPr>
        <w:t> </w:t>
      </w:r>
      <w:r w:rsidR="003E04E8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EE6C03" w:rsidRPr="00EE6C03">
        <w:rPr>
          <w:rFonts w:ascii="Times New Roman" w:hAnsi="Times New Roman" w:cs="Times New Roman"/>
          <w:sz w:val="28"/>
          <w:szCs w:val="28"/>
        </w:rPr>
        <w:t xml:space="preserve"> </w:t>
      </w:r>
      <w:r w:rsidR="003E04E8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EE6C03" w:rsidRPr="00EE6C03">
        <w:rPr>
          <w:rFonts w:ascii="Times New Roman" w:hAnsi="Times New Roman" w:cs="Times New Roman"/>
          <w:sz w:val="28"/>
          <w:szCs w:val="28"/>
        </w:rPr>
        <w:t xml:space="preserve"> </w:t>
      </w:r>
      <w:r w:rsidR="00D95F3E" w:rsidRPr="00EE6C03">
        <w:rPr>
          <w:rFonts w:ascii="Times New Roman" w:hAnsi="Times New Roman" w:cs="Times New Roman"/>
          <w:sz w:val="28"/>
          <w:szCs w:val="28"/>
        </w:rPr>
        <w:t>2014</w:t>
      </w:r>
      <w:r w:rsidR="00EE6C03" w:rsidRPr="00EE6C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F3E" w:rsidRPr="00EE6C03">
        <w:rPr>
          <w:rFonts w:ascii="Times New Roman" w:hAnsi="Times New Roman" w:cs="Times New Roman"/>
          <w:sz w:val="28"/>
          <w:szCs w:val="28"/>
        </w:rPr>
        <w:t xml:space="preserve"> </w:t>
      </w:r>
      <w:r w:rsidR="00D95F3E" w:rsidRPr="00D95F3E">
        <w:rPr>
          <w:rFonts w:ascii="Times New Roman" w:hAnsi="Times New Roman" w:cs="Times New Roman"/>
          <w:sz w:val="28"/>
          <w:szCs w:val="28"/>
        </w:rPr>
        <w:t xml:space="preserve">№ </w:t>
      </w:r>
      <w:r w:rsidR="003E04E8">
        <w:rPr>
          <w:rFonts w:ascii="Times New Roman" w:hAnsi="Times New Roman" w:cs="Times New Roman"/>
          <w:sz w:val="28"/>
          <w:szCs w:val="28"/>
          <w:u w:val="single"/>
        </w:rPr>
        <w:t>169</w:t>
      </w:r>
      <w:r w:rsidR="003E04E8" w:rsidRPr="0083581C">
        <w:rPr>
          <w:rFonts w:ascii="Times New Roman" w:hAnsi="Times New Roman" w:cs="Times New Roman"/>
          <w:sz w:val="28"/>
          <w:szCs w:val="28"/>
        </w:rPr>
        <w:t>.</w:t>
      </w:r>
    </w:p>
    <w:p w14:paraId="5C3597EC" w14:textId="0F122BAD" w:rsidR="00D10AB5" w:rsidRDefault="00D10AB5" w:rsidP="00464F18">
      <w:pPr>
        <w:widowControl w:val="0"/>
        <w:tabs>
          <w:tab w:val="left" w:pos="284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437166" w14:textId="0D621E37" w:rsidR="005F0AA7" w:rsidRDefault="005F0A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82DD463" w14:textId="00B2431C" w:rsidR="005F0AA7" w:rsidRDefault="005F0AA7" w:rsidP="005F0AA7">
      <w:pPr>
        <w:widowControl w:val="0"/>
        <w:tabs>
          <w:tab w:val="left" w:pos="284"/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51C532E8" w14:textId="77777777" w:rsidR="000E2FB0" w:rsidRDefault="000E2FB0" w:rsidP="000E2FB0">
      <w:pPr>
        <w:widowControl w:val="0"/>
        <w:tabs>
          <w:tab w:val="left" w:pos="284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CD6C9C" w14:textId="77777777" w:rsidR="005F0AA7" w:rsidRPr="000E2FB0" w:rsidRDefault="005F0AA7" w:rsidP="005F0AA7">
      <w:pPr>
        <w:widowControl w:val="0"/>
        <w:tabs>
          <w:tab w:val="left" w:pos="284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2FB0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</w:t>
      </w:r>
    </w:p>
    <w:p w14:paraId="66CC9082" w14:textId="77777777" w:rsidR="005F0AA7" w:rsidRPr="005F0AA7" w:rsidRDefault="005F0AA7" w:rsidP="005F0AA7">
      <w:pPr>
        <w:widowControl w:val="0"/>
        <w:tabs>
          <w:tab w:val="left" w:pos="284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D0C463" w14:textId="77777777" w:rsidR="005F0AA7" w:rsidRPr="005F0AA7" w:rsidRDefault="005F0AA7" w:rsidP="005F0AA7">
      <w:pPr>
        <w:widowControl w:val="0"/>
        <w:tabs>
          <w:tab w:val="left" w:pos="284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0AA7">
        <w:rPr>
          <w:rFonts w:ascii="Times New Roman" w:eastAsia="Calibri" w:hAnsi="Times New Roman" w:cs="Times New Roman"/>
          <w:sz w:val="28"/>
          <w:szCs w:val="28"/>
        </w:rPr>
        <w:t>Основная</w:t>
      </w:r>
    </w:p>
    <w:p w14:paraId="740AD8C9" w14:textId="77777777" w:rsidR="005F0AA7" w:rsidRPr="005F0AA7" w:rsidRDefault="005F0AA7" w:rsidP="003E4A34">
      <w:pPr>
        <w:widowControl w:val="0"/>
        <w:tabs>
          <w:tab w:val="left" w:pos="284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B9A84" w14:textId="624C4298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Институциональная экономика : учеб. / А. Олейник [и др.] ; под общ. ред.</w:t>
      </w:r>
      <w:r w:rsidR="000E2FB0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А. Олейника.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ИНФРА-М,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>703 с.</w:t>
      </w:r>
    </w:p>
    <w:p w14:paraId="26D3B1C4" w14:textId="738BC9AB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(современный этап) : учеб. / А.Г.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Худокормов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[и др.] ; под общ. ред. А.Г.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Худокормова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ИНФРА-М, 2013.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732 с.</w:t>
      </w:r>
    </w:p>
    <w:p w14:paraId="225770B1" w14:textId="0B37482C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Лемешевский, И.М. Макроэкономика: мировой опыт и белорусская практика : учеб. пособие / И.М. Лемешевский.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ФУАинформ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>701 с.</w:t>
      </w:r>
    </w:p>
    <w:p w14:paraId="0F8AEA87" w14:textId="7E0F6B9C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Лемешевский, И.М. Экономическая теория. Основы. Вводной курс : учеб.</w:t>
      </w:r>
      <w:r w:rsidR="000E2FB0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пособие / И.М. Лемешевский.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ФУАинформ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2012.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>494 с.</w:t>
      </w:r>
    </w:p>
    <w:p w14:paraId="5F5407AC" w14:textId="030BBC15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Лемешевский, И.М. Микроэкономика. Основы микроанализа и белорусская практика : учеб. пособие / И.М. Лемешевский.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ФУАинформ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2013.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>399 с.</w:t>
      </w:r>
    </w:p>
    <w:p w14:paraId="35B72807" w14:textId="10E72D4B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Макроэкономика : учеб. пособие / А.В. Бондарь [и др.].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0E2FB0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: БГЭУ,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415 с.</w:t>
      </w:r>
    </w:p>
    <w:p w14:paraId="4E876684" w14:textId="73F0C2EC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Макроэкономика : социально ориентированный подход: учеб. / Э.А. Лутохина [и др.] ; под ред. Э.А. Лутохиной.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ИВЦ Минфина, 2010.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437 с.</w:t>
      </w:r>
    </w:p>
    <w:p w14:paraId="3B74A4DA" w14:textId="0187145C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Микроэкономика : учеб. пособие / А.В. Бондарь [и др.] ; под общ. ред. А.В. Бондаря, В.А. Воробьева. 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БГЭУ,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415 с.</w:t>
      </w:r>
    </w:p>
    <w:p w14:paraId="04E5234E" w14:textId="0689B6A2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Микроэкономика : учеб. для студентов учреждений, обеспечивающих получение высшего образования по экон. специальностям / И.В. Новикова [и др.] ; под ред. И.В. Новиковой, Ю.М. Ясинского.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2010.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445 с.</w:t>
      </w:r>
    </w:p>
    <w:p w14:paraId="65880E39" w14:textId="3B14800D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Холопов, А.В. История экономических учений : учеб. пособие / А.В.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Холопов.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М.: Эксмо,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459 с.</w:t>
      </w:r>
    </w:p>
    <w:p w14:paraId="2F9684F6" w14:textId="352C8D6A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Экономика. Университетский курс : учеб. пособие / П.С.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[и др.] ; под ред. П.С.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и С.В. Лукина.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Книжный Дом, 2007.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703 с.</w:t>
      </w:r>
    </w:p>
    <w:p w14:paraId="3C77AC8E" w14:textId="3C7397FF" w:rsidR="005F0AA7" w:rsidRP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Экономическая теория : учеб. пособие / А.В. Бондарь [и др.]; под общ. ред. А.В. Бондаря, В.А. Воробьева.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БГЭУ, 2011.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478 с.</w:t>
      </w:r>
    </w:p>
    <w:p w14:paraId="2B89169E" w14:textId="577EBD50" w:rsidR="005F0AA7" w:rsidRDefault="005F0AA7" w:rsidP="003E4A34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Экономическая теория : учеб. / [И.В. Новикова и др.] ; под ред. И.В. Новиковой, Ю.М. Ясинского.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2011.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463 с.</w:t>
      </w:r>
    </w:p>
    <w:p w14:paraId="60942E9B" w14:textId="7943510B" w:rsidR="005F0AA7" w:rsidRDefault="005F0AA7" w:rsidP="005F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91A2B" w14:textId="74BDB12B" w:rsidR="005F0AA7" w:rsidRDefault="005F0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31F3B1" w14:textId="77777777" w:rsidR="005F0AA7" w:rsidRPr="000E2FB0" w:rsidRDefault="005F0AA7" w:rsidP="000E2FB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B0">
        <w:rPr>
          <w:rFonts w:ascii="Times New Roman" w:hAnsi="Times New Roman" w:cs="Times New Roman"/>
          <w:sz w:val="28"/>
          <w:szCs w:val="28"/>
        </w:rPr>
        <w:lastRenderedPageBreak/>
        <w:t>Дополнительная</w:t>
      </w:r>
    </w:p>
    <w:p w14:paraId="305EB2E8" w14:textId="77777777" w:rsidR="005F0AA7" w:rsidRPr="005F0AA7" w:rsidRDefault="005F0AA7" w:rsidP="005F0AA7">
      <w:pPr>
        <w:tabs>
          <w:tab w:val="left" w:pos="426"/>
        </w:tabs>
        <w:spacing w:after="0" w:line="240" w:lineRule="auto"/>
        <w:ind w:left="369" w:hanging="369"/>
        <w:rPr>
          <w:rFonts w:ascii="Times New Roman" w:hAnsi="Times New Roman" w:cs="Times New Roman"/>
          <w:sz w:val="28"/>
          <w:szCs w:val="28"/>
        </w:rPr>
      </w:pPr>
    </w:p>
    <w:p w14:paraId="3C022D72" w14:textId="6E1AD9EC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Абель, Э.  Макроэкономика : учеб. для слушателей, обучающихся по программам «Мастер делового администрирования» / Э. Абель, Б.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Бернанке ; [пер. с англ. 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Габенов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>, А. Смольский ; науч.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ред. Л.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Симкина].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2010.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762 с.</w:t>
      </w:r>
    </w:p>
    <w:p w14:paraId="3A964CF9" w14:textId="5E79C3A6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Бланшар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О. Макроэкономика : учеб. / О.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Бланшар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; пер. с англ. под науч. ред. Л.Л. Любимова.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Москва : ГУ ВШЭ, 2010.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 652 с.</w:t>
      </w:r>
    </w:p>
    <w:p w14:paraId="3313CF24" w14:textId="16A8D10F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2F9">
        <w:rPr>
          <w:rFonts w:ascii="Times New Roman" w:hAnsi="Times New Roman" w:cs="Times New Roman"/>
          <w:spacing w:val="-2"/>
          <w:sz w:val="28"/>
          <w:szCs w:val="28"/>
        </w:rPr>
        <w:t>Блауг</w:t>
      </w:r>
      <w:proofErr w:type="spellEnd"/>
      <w:r w:rsidRPr="000832F9">
        <w:rPr>
          <w:rFonts w:ascii="Times New Roman" w:hAnsi="Times New Roman" w:cs="Times New Roman"/>
          <w:spacing w:val="-2"/>
          <w:sz w:val="28"/>
          <w:szCs w:val="28"/>
        </w:rPr>
        <w:t>, М. Экономическая мысль в ретроспективе : пер. с англ. / М.</w:t>
      </w:r>
      <w:r w:rsidR="000832F9" w:rsidRPr="000832F9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spellStart"/>
      <w:r w:rsidRPr="000832F9">
        <w:rPr>
          <w:rFonts w:ascii="Times New Roman" w:hAnsi="Times New Roman" w:cs="Times New Roman"/>
          <w:spacing w:val="-2"/>
          <w:sz w:val="28"/>
          <w:szCs w:val="28"/>
        </w:rPr>
        <w:t>Блауг</w:t>
      </w:r>
      <w:proofErr w:type="spellEnd"/>
      <w:r w:rsidRPr="000832F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832F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E2FB0" w:rsidRPr="000832F9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0832F9">
        <w:rPr>
          <w:rFonts w:ascii="Times New Roman" w:hAnsi="Times New Roman" w:cs="Times New Roman"/>
          <w:spacing w:val="-2"/>
          <w:sz w:val="28"/>
          <w:szCs w:val="28"/>
        </w:rPr>
        <w:t xml:space="preserve"> М. :</w:t>
      </w:r>
      <w:r w:rsidRPr="005F0AA7">
        <w:rPr>
          <w:rFonts w:ascii="Times New Roman" w:hAnsi="Times New Roman" w:cs="Times New Roman"/>
          <w:sz w:val="28"/>
          <w:szCs w:val="28"/>
        </w:rPr>
        <w:t xml:space="preserve"> Дело ЛТД, 1994.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687 с.</w:t>
      </w:r>
    </w:p>
    <w:p w14:paraId="19FE5406" w14:textId="0399F651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Вехи экономической мысли. Т.1 : Теория потребительского поведения и спроса / Сост., общ. ред. В.М. Гальперина.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Экон.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., 1999.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380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с.</w:t>
      </w:r>
    </w:p>
    <w:p w14:paraId="4CEA29A5" w14:textId="2B2BB715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Вехи экономической мысли. Т.2 : Теория фирмы / Сост., общ. ред. В.М.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Гальперина.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Экон.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., 1999. 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534 с.</w:t>
      </w:r>
    </w:p>
    <w:p w14:paraId="4E4C7303" w14:textId="31B78269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Вехи экономической мысли. Т.3 : Рынки факторов производства / Сост., общ. ред. В.М. Гальперина.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Экон.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., 1999.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489 с.</w:t>
      </w:r>
    </w:p>
    <w:p w14:paraId="65E50C49" w14:textId="039246A4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Вехи экономической мысли. Т. 4 : Экономика благосостояния и общественный выбор / Сост., общ. ред. А.П. Заостровцева.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Экон.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.,  2004.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560 с.</w:t>
      </w:r>
    </w:p>
    <w:p w14:paraId="1F153054" w14:textId="064E8464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Вехи экономической мысли. Т.5 : Теория отраслевых рынков / Сост. С.Б.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Авдашева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и др. ; науч. ред. : В.А. Жилин, А.Г. Слуцкий; под общ. ред. А.Г. Слуцкого.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Экон.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.,  2003.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668 с.</w:t>
      </w:r>
    </w:p>
    <w:p w14:paraId="0AEBB7E6" w14:textId="790DAF58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Вечканов, Г.С. Макроэкономика: учеб. / Г. С. Вечканов, Г. Р. Вечканова.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2011.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446 с.</w:t>
      </w:r>
    </w:p>
    <w:p w14:paraId="0FFA9A92" w14:textId="78EDE3D3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Вечканов, Г.С. Микроэкономика : учеб. / Г.С. Вечканов.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2012.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458 с.</w:t>
      </w:r>
    </w:p>
    <w:p w14:paraId="1C08865E" w14:textId="58451719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Вечканов, Г.С. Экономическая теория : учеб. / Г.С. Вечканов.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2011.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511 с.</w:t>
      </w:r>
    </w:p>
    <w:p w14:paraId="0E1787E3" w14:textId="6FFF2ADB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Кейнс, Дж. М. Общая теория занятости, процента и денег ; Избранное : [пер. с англ.] /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Дж.М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Кейнс.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Москва : Эксмо,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957 с.</w:t>
      </w:r>
    </w:p>
    <w:p w14:paraId="37C4CABC" w14:textId="7687906E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Классика экономической мысли: Сочинения  / В.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>, А. Смит, Д.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Рикардо [и др. ].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ЭКСМО-ПРЕСС, 2000.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895 с.</w:t>
      </w:r>
    </w:p>
    <w:p w14:paraId="13A25BC7" w14:textId="677EC0A1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Курс экономической теории: учеб. / М.Н.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[и др.] ; под ред. М.Н.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Е.А. Киселевой.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Киров : АСА, 2011.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874 с.</w:t>
      </w:r>
    </w:p>
    <w:p w14:paraId="56A78DB9" w14:textId="725BD6D3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Макроэкономика : учеб. / А.В. Аносов [и др.] ; под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С.Ф. Серегиной.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2013.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521 с.</w:t>
      </w:r>
    </w:p>
    <w:p w14:paraId="74F4E764" w14:textId="1077DA2D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Маршалл, А. Принципы экономической науки : [пер. с англ.] : Т. 1 / А.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Маршалл.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Прогресс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1993.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415 с.</w:t>
      </w:r>
    </w:p>
    <w:p w14:paraId="725DEAD3" w14:textId="62FD939C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Маршалл, А. Принципы экономической науки : [пер. с англ.] : Т. 2 / А.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Маршалл.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Прогресс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1993.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310 с.</w:t>
      </w:r>
    </w:p>
    <w:p w14:paraId="18069877" w14:textId="74A18375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Маршалл, А. Принципы экономической науки : [пер. с англ.] : Т. 3 / А.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Маршалл.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Прогресс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1993.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350 с.</w:t>
      </w:r>
    </w:p>
    <w:p w14:paraId="5013D1CA" w14:textId="073EBF3D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Пиндайк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Р.С. Микроэкономика / Р. С.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Пиндайк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Д. Л.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Рабинфельд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; пер. с англ. С. Жильцов, А.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Железниченко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2012.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606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с.</w:t>
      </w:r>
    </w:p>
    <w:p w14:paraId="236413F1" w14:textId="2944844E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lastRenderedPageBreak/>
        <w:t>Мэнкью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Н. Макроэкономика : [пер. с англ.] / 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М. Тейлор.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</w:t>
      </w:r>
      <w:r w:rsidR="000832F9">
        <w:rPr>
          <w:rFonts w:ascii="Times New Roman" w:hAnsi="Times New Roman" w:cs="Times New Roman"/>
          <w:sz w:val="28"/>
          <w:szCs w:val="28"/>
        </w:rPr>
        <w:br/>
      </w:r>
      <w:r w:rsidRPr="005F0AA7">
        <w:rPr>
          <w:rFonts w:ascii="Times New Roman" w:hAnsi="Times New Roman" w:cs="Times New Roman"/>
          <w:sz w:val="28"/>
          <w:szCs w:val="28"/>
        </w:rPr>
        <w:t xml:space="preserve">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>559 с.</w:t>
      </w:r>
    </w:p>
    <w:p w14:paraId="515DCB0F" w14:textId="44946DB1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Н. Микроэкономика : [пер. с англ.] / 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М. Тейлор.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</w:t>
      </w:r>
      <w:r w:rsidR="000832F9">
        <w:rPr>
          <w:rFonts w:ascii="Times New Roman" w:hAnsi="Times New Roman" w:cs="Times New Roman"/>
          <w:sz w:val="28"/>
          <w:szCs w:val="28"/>
        </w:rPr>
        <w:br/>
      </w:r>
      <w:r w:rsidRPr="005F0AA7">
        <w:rPr>
          <w:rFonts w:ascii="Times New Roman" w:hAnsi="Times New Roman" w:cs="Times New Roman"/>
          <w:sz w:val="28"/>
          <w:szCs w:val="28"/>
        </w:rPr>
        <w:t xml:space="preserve">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2013.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537 с.</w:t>
      </w:r>
    </w:p>
    <w:p w14:paraId="1643D55E" w14:textId="0FA2D743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Никифоров, А.А. Макроэкономика : научные школы, концепции, экономическая политика : учеб. / А.А. Никифоров, О.Н. Антипина, Н.А.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; под общ. ред. А.В. Сидоровича.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Дело и Сервис, 2010.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618 с.</w:t>
      </w:r>
    </w:p>
    <w:p w14:paraId="435D4599" w14:textId="3E3A5742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Ойкен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В. Основные принципы экономической политики : [пер. с нем.] / В.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Ойкен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; общ.  ред. Л.И.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Цедилина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Херманн-Пиллата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Прогресс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1995.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494 с.</w:t>
      </w:r>
    </w:p>
    <w:p w14:paraId="6C43DF3D" w14:textId="2866A888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Самуэльсон, П.Э. Микроэкономика : [пер. с англ.] / П. Э. Самуэльсон, В.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Нордхаус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18-е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М.; СПб. ; Киев : Вильямс, 2008.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744 с.</w:t>
      </w:r>
    </w:p>
    <w:p w14:paraId="02D80D24" w14:textId="4D56B16D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Самуэльсон, П.Э. Макроэкономика / П. Э. Самуэльсон, В. Д.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Нордхаус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;  [пер. с англ. О.Л.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Пелявского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]. 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18-е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Вильямс,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585 с.</w:t>
      </w:r>
    </w:p>
    <w:p w14:paraId="357CD9CC" w14:textId="055C38E9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Смит, А.  Исследование о природе и причинах богатства народов : </w:t>
      </w:r>
      <w:r w:rsidR="000832F9">
        <w:rPr>
          <w:rFonts w:ascii="Times New Roman" w:hAnsi="Times New Roman" w:cs="Times New Roman"/>
          <w:sz w:val="28"/>
          <w:szCs w:val="28"/>
        </w:rPr>
        <w:br/>
      </w:r>
      <w:r w:rsidRPr="005F0AA7">
        <w:rPr>
          <w:rFonts w:ascii="Times New Roman" w:hAnsi="Times New Roman" w:cs="Times New Roman"/>
          <w:sz w:val="28"/>
          <w:szCs w:val="28"/>
        </w:rPr>
        <w:t xml:space="preserve">[пер. с англ.] / А. Смит.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Эксмо,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956 с.</w:t>
      </w:r>
    </w:p>
    <w:p w14:paraId="11BC380A" w14:textId="1DF6C76E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Ю.В. Микроэкономика : учеб. / Ю. В.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; под общ. ред. А.В. Сидоровича.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Дело и Сервис,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600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с.</w:t>
      </w:r>
    </w:p>
    <w:p w14:paraId="7CBE8257" w14:textId="73043414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Тарасевич, Л.С. Макроэкономика : учеб. / Л. С. Тарасевич, П.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И.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Гребенников, А. И.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Леусский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7-е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: Высшее образование,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654 с.</w:t>
      </w:r>
    </w:p>
    <w:p w14:paraId="339B31FA" w14:textId="4F0FD058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Тарасевич, Л.С. Микроэкономика : учеб. / Л. С. Тарасевич, П.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И.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Гребенников, А. И.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Леусский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2011.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540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с.</w:t>
      </w:r>
    </w:p>
    <w:p w14:paraId="63D90CB9" w14:textId="5B9048A6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 xml:space="preserve">Хайек,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Фр.А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Пагубная самонадеянность. Ошибки социализма : </w:t>
      </w:r>
      <w:r w:rsidR="000832F9">
        <w:rPr>
          <w:rFonts w:ascii="Times New Roman" w:hAnsi="Times New Roman" w:cs="Times New Roman"/>
          <w:sz w:val="28"/>
          <w:szCs w:val="28"/>
        </w:rPr>
        <w:br/>
      </w:r>
      <w:r w:rsidRPr="005F0AA7">
        <w:rPr>
          <w:rFonts w:ascii="Times New Roman" w:hAnsi="Times New Roman" w:cs="Times New Roman"/>
          <w:sz w:val="28"/>
          <w:szCs w:val="28"/>
        </w:rPr>
        <w:t xml:space="preserve">пер. с англ. / Ф. Хайек ; под ред. У.У.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Бартли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 III.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Новости :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Catallaxy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1992.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303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с.</w:t>
      </w:r>
    </w:p>
    <w:p w14:paraId="18CA0B4C" w14:textId="493FEAE9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Худокормов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А.Г. Экономическая теория : новейшие течения Запада : учеб. пособие / А. Г.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Худокормов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ИНФРА-М, 2009.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="000832F9">
        <w:rPr>
          <w:rFonts w:ascii="Times New Roman" w:hAnsi="Times New Roman" w:cs="Times New Roman"/>
          <w:sz w:val="28"/>
          <w:szCs w:val="28"/>
        </w:rPr>
        <w:t xml:space="preserve"> </w:t>
      </w:r>
      <w:r w:rsidRPr="005F0AA7">
        <w:rPr>
          <w:rFonts w:ascii="Times New Roman" w:hAnsi="Times New Roman" w:cs="Times New Roman"/>
          <w:sz w:val="28"/>
          <w:szCs w:val="28"/>
        </w:rPr>
        <w:t>415 с.</w:t>
      </w:r>
    </w:p>
    <w:p w14:paraId="1A202047" w14:textId="5BBBD221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Чеканский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А.Н. Микроэкономика. Промежуточный уровень : учеб. пособие / А. Н. </w:t>
      </w:r>
      <w:proofErr w:type="spellStart"/>
      <w:r w:rsidRPr="005F0AA7">
        <w:rPr>
          <w:rFonts w:ascii="Times New Roman" w:hAnsi="Times New Roman" w:cs="Times New Roman"/>
          <w:sz w:val="28"/>
          <w:szCs w:val="28"/>
        </w:rPr>
        <w:t>Чеканский</w:t>
      </w:r>
      <w:proofErr w:type="spellEnd"/>
      <w:r w:rsidRPr="005F0AA7">
        <w:rPr>
          <w:rFonts w:ascii="Times New Roman" w:hAnsi="Times New Roman" w:cs="Times New Roman"/>
          <w:sz w:val="28"/>
          <w:szCs w:val="28"/>
        </w:rPr>
        <w:t xml:space="preserve">, Н. Л. Фролова.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М. : ИНФРА-М, 2008.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683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>с.</w:t>
      </w:r>
    </w:p>
    <w:p w14:paraId="2C42BEC0" w14:textId="781B4013" w:rsidR="005F0AA7" w:rsidRPr="005F0AA7" w:rsidRDefault="005F0AA7" w:rsidP="003E4A34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5F0AA7">
        <w:rPr>
          <w:rFonts w:ascii="Times New Roman" w:hAnsi="Times New Roman" w:cs="Times New Roman"/>
          <w:sz w:val="28"/>
          <w:szCs w:val="28"/>
        </w:rPr>
        <w:t>Экономическая теория : учеб. для студентов вузов, обучающихся по экон. специальностям / И.Д. Афанасенко [и др.] ; под ред. А.И. Добрынина, Л.С.</w:t>
      </w:r>
      <w:r w:rsidR="000832F9">
        <w:rPr>
          <w:rFonts w:ascii="Times New Roman" w:hAnsi="Times New Roman" w:cs="Times New Roman"/>
          <w:sz w:val="28"/>
          <w:szCs w:val="28"/>
        </w:rPr>
        <w:t> </w:t>
      </w:r>
      <w:r w:rsidRPr="005F0AA7">
        <w:rPr>
          <w:rFonts w:ascii="Times New Roman" w:hAnsi="Times New Roman" w:cs="Times New Roman"/>
          <w:sz w:val="28"/>
          <w:szCs w:val="28"/>
        </w:rPr>
        <w:t xml:space="preserve">Тарасевича.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4-е изд.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СПб. : Питер, 2010. </w:t>
      </w:r>
      <w:r w:rsidR="000E2FB0">
        <w:rPr>
          <w:rFonts w:ascii="Times New Roman" w:hAnsi="Times New Roman" w:cs="Times New Roman"/>
          <w:sz w:val="28"/>
          <w:szCs w:val="28"/>
        </w:rPr>
        <w:t>–</w:t>
      </w:r>
      <w:r w:rsidRPr="005F0AA7">
        <w:rPr>
          <w:rFonts w:ascii="Times New Roman" w:hAnsi="Times New Roman" w:cs="Times New Roman"/>
          <w:sz w:val="28"/>
          <w:szCs w:val="28"/>
        </w:rPr>
        <w:t xml:space="preserve"> 556 с.</w:t>
      </w:r>
    </w:p>
    <w:sectPr w:rsidR="005F0AA7" w:rsidRPr="005F0AA7" w:rsidSect="00200D3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90FB" w14:textId="77777777" w:rsidR="002F2261" w:rsidRDefault="002F2261" w:rsidP="00200D30">
      <w:pPr>
        <w:spacing w:after="0" w:line="240" w:lineRule="auto"/>
      </w:pPr>
      <w:r>
        <w:separator/>
      </w:r>
    </w:p>
  </w:endnote>
  <w:endnote w:type="continuationSeparator" w:id="0">
    <w:p w14:paraId="2256EF32" w14:textId="77777777" w:rsidR="002F2261" w:rsidRDefault="002F2261" w:rsidP="002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A98A" w14:textId="77777777" w:rsidR="002F2261" w:rsidRDefault="002F2261" w:rsidP="00200D30">
      <w:pPr>
        <w:spacing w:after="0" w:line="240" w:lineRule="auto"/>
      </w:pPr>
      <w:r>
        <w:separator/>
      </w:r>
    </w:p>
  </w:footnote>
  <w:footnote w:type="continuationSeparator" w:id="0">
    <w:p w14:paraId="01E8D4C4" w14:textId="77777777" w:rsidR="002F2261" w:rsidRDefault="002F2261" w:rsidP="0020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42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512504" w14:textId="3A6A760F" w:rsidR="00200D30" w:rsidRPr="00200D30" w:rsidRDefault="00200D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D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00D30">
          <w:rPr>
            <w:rFonts w:ascii="Times New Roman" w:hAnsi="Times New Roman" w:cs="Times New Roman"/>
            <w:sz w:val="28"/>
            <w:szCs w:val="28"/>
          </w:rPr>
          <w:t>2</w: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EC1"/>
    <w:multiLevelType w:val="hybridMultilevel"/>
    <w:tmpl w:val="0B16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288"/>
    <w:multiLevelType w:val="hybridMultilevel"/>
    <w:tmpl w:val="78E45B32"/>
    <w:lvl w:ilvl="0" w:tplc="D3AE5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5650"/>
    <w:multiLevelType w:val="hybridMultilevel"/>
    <w:tmpl w:val="28B0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FCB"/>
    <w:multiLevelType w:val="hybridMultilevel"/>
    <w:tmpl w:val="FE8612A4"/>
    <w:lvl w:ilvl="0" w:tplc="73F60BC8">
      <w:start w:val="1"/>
      <w:numFmt w:val="decimal"/>
      <w:lvlText w:val="%1."/>
      <w:lvlJc w:val="left"/>
      <w:pPr>
        <w:ind w:left="831" w:hanging="721"/>
      </w:pPr>
      <w:rPr>
        <w:rFonts w:ascii="Century Gothic" w:eastAsia="Century Gothic" w:hAnsi="Century Gothic" w:hint="default"/>
        <w:color w:val="92A199"/>
        <w:spacing w:val="-1"/>
        <w:sz w:val="30"/>
        <w:szCs w:val="30"/>
      </w:rPr>
    </w:lvl>
    <w:lvl w:ilvl="1" w:tplc="4F944FFC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F8EAC09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3" w:tplc="FDCE8A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98509BAA">
      <w:start w:val="1"/>
      <w:numFmt w:val="bullet"/>
      <w:lvlText w:val="•"/>
      <w:lvlJc w:val="left"/>
      <w:pPr>
        <w:ind w:left="4371" w:hanging="721"/>
      </w:pPr>
      <w:rPr>
        <w:rFonts w:hint="default"/>
      </w:rPr>
    </w:lvl>
    <w:lvl w:ilvl="5" w:tplc="5DC6DAE0">
      <w:start w:val="1"/>
      <w:numFmt w:val="bullet"/>
      <w:lvlText w:val="•"/>
      <w:lvlJc w:val="left"/>
      <w:pPr>
        <w:ind w:left="5255" w:hanging="721"/>
      </w:pPr>
      <w:rPr>
        <w:rFonts w:hint="default"/>
      </w:rPr>
    </w:lvl>
    <w:lvl w:ilvl="6" w:tplc="798C54DE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7" w:tplc="63C28996">
      <w:start w:val="1"/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A9B8947A">
      <w:start w:val="1"/>
      <w:numFmt w:val="bullet"/>
      <w:lvlText w:val="•"/>
      <w:lvlJc w:val="left"/>
      <w:pPr>
        <w:ind w:left="7910" w:hanging="721"/>
      </w:pPr>
      <w:rPr>
        <w:rFonts w:hint="default"/>
      </w:rPr>
    </w:lvl>
  </w:abstractNum>
  <w:abstractNum w:abstractNumId="4" w15:restartNumberingAfterBreak="0">
    <w:nsid w:val="48B3426B"/>
    <w:multiLevelType w:val="hybridMultilevel"/>
    <w:tmpl w:val="826CE2A2"/>
    <w:lvl w:ilvl="0" w:tplc="C860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51F9"/>
    <w:multiLevelType w:val="hybridMultilevel"/>
    <w:tmpl w:val="251ABF50"/>
    <w:lvl w:ilvl="0" w:tplc="0BA624EE">
      <w:start w:val="16"/>
      <w:numFmt w:val="decimal"/>
      <w:lvlText w:val="%1."/>
      <w:lvlJc w:val="left"/>
      <w:pPr>
        <w:ind w:left="834" w:hanging="721"/>
      </w:pPr>
      <w:rPr>
        <w:rFonts w:ascii="Century Gothic" w:eastAsia="Century Gothic" w:hAnsi="Century Gothic" w:hint="default"/>
        <w:color w:val="92A199"/>
        <w:spacing w:val="-2"/>
        <w:sz w:val="34"/>
        <w:szCs w:val="34"/>
      </w:rPr>
    </w:lvl>
    <w:lvl w:ilvl="1" w:tplc="4A90DC66">
      <w:start w:val="1"/>
      <w:numFmt w:val="bullet"/>
      <w:lvlText w:val="•"/>
      <w:lvlJc w:val="left"/>
      <w:pPr>
        <w:ind w:left="1203" w:hanging="721"/>
      </w:pPr>
      <w:rPr>
        <w:rFonts w:hint="default"/>
      </w:rPr>
    </w:lvl>
    <w:lvl w:ilvl="2" w:tplc="B058B570">
      <w:start w:val="1"/>
      <w:numFmt w:val="bullet"/>
      <w:lvlText w:val="•"/>
      <w:lvlJc w:val="left"/>
      <w:pPr>
        <w:ind w:left="2209" w:hanging="721"/>
      </w:pPr>
      <w:rPr>
        <w:rFonts w:hint="default"/>
      </w:rPr>
    </w:lvl>
    <w:lvl w:ilvl="3" w:tplc="06FA1744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4" w:tplc="F0ACB096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BDAD8DE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6" w:tplc="6C6AA57A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7" w:tplc="D86E9B10">
      <w:start w:val="1"/>
      <w:numFmt w:val="bullet"/>
      <w:lvlText w:val="•"/>
      <w:lvlJc w:val="left"/>
      <w:pPr>
        <w:ind w:left="7241" w:hanging="721"/>
      </w:pPr>
      <w:rPr>
        <w:rFonts w:hint="default"/>
      </w:rPr>
    </w:lvl>
    <w:lvl w:ilvl="8" w:tplc="651A0B50">
      <w:start w:val="1"/>
      <w:numFmt w:val="bullet"/>
      <w:lvlText w:val="•"/>
      <w:lvlJc w:val="left"/>
      <w:pPr>
        <w:ind w:left="8247" w:hanging="721"/>
      </w:pPr>
      <w:rPr>
        <w:rFonts w:hint="default"/>
      </w:rPr>
    </w:lvl>
  </w:abstractNum>
  <w:abstractNum w:abstractNumId="6" w15:restartNumberingAfterBreak="0">
    <w:nsid w:val="4F3C6B73"/>
    <w:multiLevelType w:val="hybridMultilevel"/>
    <w:tmpl w:val="F83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9449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F"/>
    <w:rsid w:val="000832F9"/>
    <w:rsid w:val="00087BDD"/>
    <w:rsid w:val="000B3B45"/>
    <w:rsid w:val="000E2FB0"/>
    <w:rsid w:val="0012336F"/>
    <w:rsid w:val="00131D7D"/>
    <w:rsid w:val="001A346E"/>
    <w:rsid w:val="00200D30"/>
    <w:rsid w:val="002A5EBD"/>
    <w:rsid w:val="002F2261"/>
    <w:rsid w:val="00343E07"/>
    <w:rsid w:val="003B18DB"/>
    <w:rsid w:val="003E04E8"/>
    <w:rsid w:val="003E4A34"/>
    <w:rsid w:val="00407EE5"/>
    <w:rsid w:val="00464F18"/>
    <w:rsid w:val="0047304A"/>
    <w:rsid w:val="00514C1F"/>
    <w:rsid w:val="00522B44"/>
    <w:rsid w:val="005450B5"/>
    <w:rsid w:val="00565EB1"/>
    <w:rsid w:val="005F0AA7"/>
    <w:rsid w:val="006011EF"/>
    <w:rsid w:val="00775A7E"/>
    <w:rsid w:val="007D2CE4"/>
    <w:rsid w:val="0083581C"/>
    <w:rsid w:val="0088733F"/>
    <w:rsid w:val="008A3B64"/>
    <w:rsid w:val="008D461D"/>
    <w:rsid w:val="009644EB"/>
    <w:rsid w:val="009829EE"/>
    <w:rsid w:val="009D0BE6"/>
    <w:rsid w:val="00A73DCB"/>
    <w:rsid w:val="00B26638"/>
    <w:rsid w:val="00B6756B"/>
    <w:rsid w:val="00BE2413"/>
    <w:rsid w:val="00C5005B"/>
    <w:rsid w:val="00C5351C"/>
    <w:rsid w:val="00D10AB5"/>
    <w:rsid w:val="00D95F3E"/>
    <w:rsid w:val="00DC7AC9"/>
    <w:rsid w:val="00DD020D"/>
    <w:rsid w:val="00E270D0"/>
    <w:rsid w:val="00E5196D"/>
    <w:rsid w:val="00E95150"/>
    <w:rsid w:val="00EE6C03"/>
    <w:rsid w:val="00EF6BD9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D58"/>
  <w15:chartTrackingRefBased/>
  <w15:docId w15:val="{AEF18DA7-14C6-4FD6-9B4F-298C5F6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50"/>
    <w:pPr>
      <w:ind w:left="720"/>
      <w:contextualSpacing/>
    </w:pPr>
  </w:style>
  <w:style w:type="paragraph" w:customStyle="1" w:styleId="Default">
    <w:name w:val="Default"/>
    <w:rsid w:val="002A5E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A5E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5E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D30"/>
  </w:style>
  <w:style w:type="paragraph" w:styleId="a8">
    <w:name w:val="footer"/>
    <w:basedOn w:val="a"/>
    <w:link w:val="a9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347-9D2D-4AE8-B4EA-1F4A6C3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13</cp:revision>
  <cp:lastPrinted>2024-03-27T12:45:00Z</cp:lastPrinted>
  <dcterms:created xsi:type="dcterms:W3CDTF">2024-03-28T06:58:00Z</dcterms:created>
  <dcterms:modified xsi:type="dcterms:W3CDTF">2024-03-29T06:54:00Z</dcterms:modified>
</cp:coreProperties>
</file>